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2E" w:rsidRPr="00066B2E" w:rsidRDefault="00066B2E" w:rsidP="00066B2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 образовательное учреждение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66B2E" w:rsidRDefault="00066B2E" w:rsidP="00066B2E">
      <w:pPr>
        <w:jc w:val="center"/>
        <w:rPr>
          <w:lang w:val="ru-RU"/>
        </w:rPr>
      </w:pPr>
    </w:p>
    <w:p w:rsidR="00FE7094" w:rsidRPr="00FE7094" w:rsidRDefault="00FE7094" w:rsidP="00FE7094">
      <w:pPr>
        <w:tabs>
          <w:tab w:val="left" w:pos="184"/>
          <w:tab w:val="center" w:pos="4677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E7094">
        <w:rPr>
          <w:rFonts w:ascii="Times New Roman" w:hAnsi="Times New Roman" w:cs="Times New Roman"/>
          <w:sz w:val="28"/>
          <w:szCs w:val="28"/>
          <w:lang w:val="ru-RU"/>
        </w:rPr>
        <w:tab/>
        <w:t>17.01.2025</w:t>
      </w:r>
      <w:r w:rsidRPr="00FE70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FE7094">
        <w:rPr>
          <w:rFonts w:ascii="Times New Roman" w:hAnsi="Times New Roman" w:cs="Times New Roman"/>
          <w:sz w:val="28"/>
          <w:szCs w:val="28"/>
          <w:lang w:val="ru-RU"/>
        </w:rPr>
        <w:t xml:space="preserve"> №15</w:t>
      </w:r>
    </w:p>
    <w:p w:rsidR="00066B2E" w:rsidRPr="00FE7094" w:rsidRDefault="00FE7094" w:rsidP="00FE7094">
      <w:pPr>
        <w:tabs>
          <w:tab w:val="left" w:pos="184"/>
          <w:tab w:val="center" w:pos="4677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E70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</w:p>
    <w:p w:rsidR="00066B2E" w:rsidRPr="00FE7094" w:rsidRDefault="00066B2E" w:rsidP="00066B2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66B2E" w:rsidRPr="00066B2E" w:rsidRDefault="00066B2E" w:rsidP="00066B2E">
      <w:pPr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</w:rPr>
        <w:t>ПРИКАЗ</w:t>
      </w:r>
    </w:p>
    <w:tbl>
      <w:tblPr>
        <w:tblW w:w="17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"/>
        <w:gridCol w:w="884"/>
      </w:tblGrid>
      <w:tr w:rsidR="00066B2E" w:rsidRPr="00066B2E" w:rsidTr="00066B2E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066B2E" w:rsidRPr="00066B2E" w:rsidRDefault="00066B2E">
            <w:pPr>
              <w:spacing w:line="260" w:lineRule="atLeast"/>
              <w:jc w:val="righ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066B2E" w:rsidRPr="00066B2E" w:rsidRDefault="00066B2E" w:rsidP="00066B2E">
      <w:pPr>
        <w:rPr>
          <w:rStyle w:val="dochighlightcontainerleo6d"/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 назначении ответственных за обеспечение пожарной безопасности 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797B52">
        <w:rPr>
          <w:rFonts w:ascii="Times New Roman" w:hAnsi="Times New Roman" w:cs="Times New Roman"/>
          <w:sz w:val="28"/>
          <w:szCs w:val="28"/>
          <w:lang w:val="ru-RU"/>
        </w:rPr>
        <w:t>«Детский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В соответствии с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</w:rPr>
        <w:t> </w:t>
      </w:r>
      <w:hyperlink r:id="rId7" w:tgtFrame="_self" w:history="1">
        <w:r w:rsidRPr="00066B2E">
          <w:rPr>
            <w:rStyle w:val="aa"/>
            <w:rFonts w:ascii="Times New Roman" w:hAnsi="Times New Roman" w:cs="Times New Roman"/>
            <w:color w:val="01745C"/>
            <w:sz w:val="28"/>
            <w:szCs w:val="28"/>
            <w:bdr w:val="none" w:sz="0" w:space="0" w:color="auto" w:frame="1"/>
            <w:lang w:val="ru-RU"/>
          </w:rPr>
          <w:t>постановлением Правительства РФ от 16.09.2020 № 1479</w:t>
        </w:r>
      </w:hyperlink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«Об утверждении Правил противопожарного режима в Российской Федерации»,  в целях об</w:t>
      </w:r>
      <w:r w:rsidR="00797B52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еспечения пожарной безопасности 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в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</w:rPr>
        <w:t> </w:t>
      </w:r>
      <w:r w:rsidR="00797B52"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="00797B52" w:rsidRPr="00066B2E">
        <w:rPr>
          <w:rFonts w:ascii="Times New Roman" w:hAnsi="Times New Roman" w:cs="Times New Roman"/>
          <w:sz w:val="28"/>
          <w:szCs w:val="28"/>
        </w:rPr>
        <w:t> </w:t>
      </w:r>
      <w:r w:rsidR="00797B52" w:rsidRPr="00797B52">
        <w:rPr>
          <w:rFonts w:ascii="Times New Roman" w:hAnsi="Times New Roman" w:cs="Times New Roman"/>
          <w:sz w:val="28"/>
          <w:szCs w:val="28"/>
          <w:lang w:val="ru-RU"/>
        </w:rPr>
        <w:t>«Детский</w:t>
      </w:r>
      <w:r w:rsidR="00797B52"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 сад № 1 с.Троицкое»</w:t>
      </w: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066B2E" w:rsidRPr="00066B2E" w:rsidRDefault="00066B2E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ПРИКАЗЫВАЮ:</w:t>
      </w:r>
    </w:p>
    <w:p w:rsidR="00066B2E" w:rsidRPr="00066B2E" w:rsidRDefault="00066B2E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1. Назначить ответственным за пожарную безопасность в целом по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заведующего хозяйством Кузнецову И.А.</w:t>
      </w:r>
    </w:p>
    <w:p w:rsidR="00066B2E" w:rsidRPr="00066B2E" w:rsidRDefault="00066B2E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2. </w:t>
      </w:r>
      <w:proofErr w:type="gramStart"/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Ответственному</w:t>
      </w:r>
      <w:proofErr w:type="gramEnd"/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за пожарную безопасность:</w:t>
      </w:r>
      <w:r w:rsidRPr="00066B2E">
        <w:rPr>
          <w:rStyle w:val="dochighlightcontainerleo6d"/>
          <w:rFonts w:ascii="Times New Roman" w:hAnsi="Times New Roman" w:cs="Times New Roman"/>
          <w:color w:val="222222"/>
          <w:sz w:val="28"/>
          <w:szCs w:val="28"/>
        </w:rPr>
        <w:t> </w:t>
      </w:r>
    </w:p>
    <w:p w:rsidR="00066B2E" w:rsidRDefault="00066B2E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sz w:val="28"/>
          <w:szCs w:val="28"/>
          <w:lang w:val="ru-RU"/>
        </w:rPr>
        <w:t>в срок до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01.</w:t>
      </w:r>
      <w:r>
        <w:rPr>
          <w:rFonts w:ascii="Times New Roman" w:hAnsi="Times New Roman" w:cs="Times New Roman"/>
          <w:sz w:val="28"/>
          <w:szCs w:val="28"/>
          <w:lang w:val="ru-RU"/>
        </w:rPr>
        <w:t>03.2025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пройти 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по дополнительным профессиональным программам –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программам повышения квалификации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в области пожарной безопасности;</w:t>
      </w:r>
      <w:r w:rsidRPr="00066B2E">
        <w:rPr>
          <w:rFonts w:ascii="Times New Roman" w:hAnsi="Times New Roman" w:cs="Times New Roman"/>
          <w:sz w:val="28"/>
          <w:szCs w:val="28"/>
        </w:rPr>
        <w:t> 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объеме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часов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B2E" w:rsidRPr="00066B2E" w:rsidRDefault="00066B2E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 течение всего срока назначения выполнять обязанности, указанные в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hyperlink r:id="rId8" w:anchor="/document/118/29696/d" w:tgtFrame="_self" w:history="1">
        <w:r w:rsidRPr="00066B2E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приложении</w:t>
        </w:r>
        <w:r w:rsidRPr="00066B2E">
          <w:rPr>
            <w:rStyle w:val="aa"/>
            <w:rFonts w:ascii="Times New Roman" w:hAnsi="Times New Roman" w:cs="Times New Roman"/>
            <w:sz w:val="28"/>
            <w:szCs w:val="28"/>
          </w:rPr>
          <w:t> </w:t>
        </w:r>
        <w:r w:rsidRPr="00066B2E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1</w:t>
        </w:r>
      </w:hyperlink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к настоящему приказу.</w:t>
      </w:r>
    </w:p>
    <w:p w:rsidR="00066B2E" w:rsidRPr="00066B2E" w:rsidRDefault="00066B2E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приказа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tbl>
      <w:tblPr>
        <w:tblW w:w="31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1010"/>
        <w:gridCol w:w="1010"/>
      </w:tblGrid>
      <w:tr w:rsidR="00066B2E" w:rsidRPr="002A381C" w:rsidTr="00066B2E">
        <w:tc>
          <w:tcPr>
            <w:tcW w:w="1112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010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</w:tbl>
    <w:p w:rsidR="00066B2E" w:rsidRPr="00797B52" w:rsidRDefault="00066B2E" w:rsidP="00066B2E">
      <w:pPr>
        <w:rPr>
          <w:rStyle w:val="dochighlightcontainerleo6d"/>
          <w:rFonts w:ascii="Times New Roman" w:hAnsi="Times New Roman" w:cs="Times New Roman"/>
          <w:sz w:val="28"/>
          <w:szCs w:val="28"/>
          <w:lang w:val="ru-RU"/>
        </w:rPr>
      </w:pPr>
      <w:r w:rsidRPr="00797B52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С приказом </w:t>
      </w:r>
      <w:proofErr w:type="gramStart"/>
      <w:r w:rsidRPr="00797B52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ознакомлены</w:t>
      </w:r>
      <w:proofErr w:type="gramEnd"/>
    </w:p>
    <w:p w:rsidR="00066B2E" w:rsidRDefault="00066B2E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Pr="00066B2E" w:rsidRDefault="00797B52" w:rsidP="00797B5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Н.П.Колтыпина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797B52">
      <w:pPr>
        <w:jc w:val="right"/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  <w: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Приложение №1</w:t>
      </w: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Pr="00797B52" w:rsidRDefault="00797B52" w:rsidP="00066B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66B2E" w:rsidRPr="00066B2E" w:rsidRDefault="00066B2E" w:rsidP="00066B2E">
      <w:pPr>
        <w:jc w:val="center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Обязанности</w:t>
      </w:r>
      <w:r w:rsidRPr="00066B2E">
        <w:rPr>
          <w:rFonts w:ascii="Times New Roman" w:hAnsi="Times New Roman" w:cs="Times New Roman"/>
          <w:b/>
          <w:bCs/>
          <w:color w:val="222222"/>
          <w:sz w:val="28"/>
          <w:szCs w:val="28"/>
          <w:lang w:val="ru-RU"/>
        </w:rPr>
        <w:br/>
      </w: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ответственного за пожарную безопасность</w:t>
      </w: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1. Осуществлять планирование пожарно-профилактической работы:</w:t>
      </w:r>
    </w:p>
    <w:p w:rsidR="00066B2E" w:rsidRPr="00066B2E" w:rsidRDefault="00066B2E" w:rsidP="00066B2E">
      <w:pPr>
        <w:widowControl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оформлять проекты приказов локальных актов (в том числе инструкций) и рекомендаций в области обеспечения противопожарной защиты;</w:t>
      </w:r>
    </w:p>
    <w:p w:rsidR="00066B2E" w:rsidRPr="00066B2E" w:rsidRDefault="00066B2E" w:rsidP="00066B2E">
      <w:pPr>
        <w:widowControl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составлять и вносить изменения в декларацию пожарной безопасности на все здания образовательной организации;</w:t>
      </w:r>
    </w:p>
    <w:p w:rsidR="00066B2E" w:rsidRPr="00066B2E" w:rsidRDefault="00066B2E" w:rsidP="00066B2E">
      <w:pPr>
        <w:widowControl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составлять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перечень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противопожарных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мероприятий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66B2E" w:rsidRPr="00066B2E" w:rsidRDefault="00066B2E" w:rsidP="00066B2E">
      <w:pPr>
        <w:widowControl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контролировать исполнение приказов о порядке обеспечения пожарной безопасности на территории, в зданиях, сооружениях и помещениях;</w:t>
      </w:r>
    </w:p>
    <w:p w:rsidR="00066B2E" w:rsidRPr="00066B2E" w:rsidRDefault="00066B2E" w:rsidP="00066B2E">
      <w:pPr>
        <w:widowControl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рассчитывать необходимое количество первичных средств пожаротушения;</w:t>
      </w:r>
    </w:p>
    <w:p w:rsidR="00066B2E" w:rsidRPr="00066B2E" w:rsidRDefault="00066B2E" w:rsidP="00066B2E">
      <w:pPr>
        <w:widowControl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организовать оснащение здания и территории знаками пожарной безопасности;</w:t>
      </w:r>
    </w:p>
    <w:p w:rsidR="00066B2E" w:rsidRPr="00FE7094" w:rsidRDefault="00066B2E" w:rsidP="00066B2E">
      <w:pPr>
        <w:widowControl/>
        <w:ind w:left="360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066B2E" w:rsidRPr="00066B2E" w:rsidRDefault="00066B2E" w:rsidP="00066B2E">
      <w:p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2. Обеспечивать исполнение противопожарных мероприятий, предусмотренных</w:t>
      </w:r>
      <w:r w:rsidRPr="00066B2E">
        <w:rPr>
          <w:rFonts w:ascii="Times New Roman" w:hAnsi="Times New Roman" w:cs="Times New Roman"/>
          <w:b/>
          <w:bCs/>
          <w:color w:val="222222"/>
          <w:sz w:val="28"/>
          <w:szCs w:val="28"/>
          <w:lang w:val="ru-RU"/>
        </w:rPr>
        <w:br/>
      </w: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правилами, нормами и стандартами: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организовывать и контролировать выполнение </w:t>
      </w:r>
      <w:proofErr w:type="gramStart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запланированных</w:t>
      </w:r>
      <w:proofErr w:type="gramEnd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противопожарных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мероприятий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следить за содержанием в исправном состоянии систем и сре</w:t>
      </w:r>
      <w:proofErr w:type="gramStart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дств пр</w:t>
      </w:r>
      <w:proofErr w:type="gramEnd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отивопожарной защиты, включая первичные средства тушения пожаров, не допуская их использования не по прямому назначению;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организовывать и проводить проверки противопожарного состояния здания и территории;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представлять интересы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по вопросам пожарной безопасности при проверках пожарной безопасности и в надзорных органах;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, а также о произошедших на его территории пожарах и их последствиях;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обеспечивать выполнение требований государственного пожарного надзора, касающихся его деятельности, и соблюдение действующих норм и правил по обеспечению пожарной безопасности;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разрабатывать графики проверки и участвовать в проверке включения сре</w:t>
      </w:r>
      <w:proofErr w:type="gramStart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дств пр</w:t>
      </w:r>
      <w:proofErr w:type="gramEnd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отивопожарной защиты (систем оповещения людей о </w:t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lastRenderedPageBreak/>
        <w:t xml:space="preserve">пожаре, пожаротушения,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противодымной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защиты), контролировать их выполнение;</w:t>
      </w:r>
    </w:p>
    <w:p w:rsidR="00066B2E" w:rsidRPr="00066B2E" w:rsidRDefault="00066B2E" w:rsidP="00066B2E">
      <w:pPr>
        <w:widowControl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сообщать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заведующему 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 нарушении работниками норм пожарной безопасности;</w:t>
      </w:r>
    </w:p>
    <w:p w:rsidR="00066B2E" w:rsidRPr="002A381C" w:rsidRDefault="00066B2E" w:rsidP="00066B2E">
      <w:pPr>
        <w:widowControl/>
        <w:ind w:left="720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066B2E" w:rsidRPr="00066B2E" w:rsidRDefault="00066B2E" w:rsidP="00066B2E">
      <w:p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3. Организовывать </w:t>
      </w:r>
      <w:proofErr w:type="gramStart"/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обучение работников</w:t>
      </w: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</w:rPr>
        <w:t>  </w:t>
      </w: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по вопросам</w:t>
      </w:r>
      <w:proofErr w:type="gramEnd"/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пожарной безопасности:</w:t>
      </w:r>
    </w:p>
    <w:p w:rsidR="00066B2E" w:rsidRPr="00066B2E" w:rsidRDefault="00066B2E" w:rsidP="00066B2E">
      <w:pPr>
        <w:widowControl/>
        <w:numPr>
          <w:ilvl w:val="0"/>
          <w:numId w:val="9"/>
        </w:numPr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проводить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противопожарные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инструктажи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66B2E" w:rsidRPr="00066B2E" w:rsidRDefault="00066B2E" w:rsidP="00066B2E">
      <w:pPr>
        <w:widowControl/>
        <w:numPr>
          <w:ilvl w:val="0"/>
          <w:numId w:val="9"/>
        </w:numPr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составлять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программы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противопожарных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66B2E">
        <w:rPr>
          <w:rFonts w:ascii="Times New Roman" w:hAnsi="Times New Roman" w:cs="Times New Roman"/>
          <w:color w:val="222222"/>
          <w:sz w:val="28"/>
          <w:szCs w:val="28"/>
        </w:rPr>
        <w:t>инструктажей</w:t>
      </w:r>
      <w:proofErr w:type="spellEnd"/>
      <w:r w:rsidRPr="00066B2E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66B2E" w:rsidRPr="00066B2E" w:rsidRDefault="00066B2E" w:rsidP="00066B2E">
      <w:pPr>
        <w:widowControl/>
        <w:numPr>
          <w:ilvl w:val="0"/>
          <w:numId w:val="9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организовывать обучение работников образовательной организации по дополнительным профессиональным программам;</w:t>
      </w:r>
    </w:p>
    <w:p w:rsidR="00066B2E" w:rsidRPr="00066B2E" w:rsidRDefault="00066B2E" w:rsidP="00066B2E">
      <w:pPr>
        <w:widowControl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проводить противопожарную пропаганду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, оформлять и обновлять уголок пожарной безопасности;</w:t>
      </w:r>
    </w:p>
    <w:p w:rsidR="00066B2E" w:rsidRPr="00FE7094" w:rsidRDefault="00066B2E" w:rsidP="00066B2E">
      <w:pPr>
        <w:widowControl/>
        <w:ind w:left="360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066B2E" w:rsidRPr="00066B2E" w:rsidRDefault="00066B2E" w:rsidP="00066B2E">
      <w:p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Style w:val="a9"/>
          <w:rFonts w:ascii="Times New Roman" w:hAnsi="Times New Roman" w:cs="Times New Roman"/>
          <w:color w:val="222222"/>
          <w:sz w:val="28"/>
          <w:szCs w:val="28"/>
          <w:lang w:val="ru-RU"/>
        </w:rPr>
        <w:t>4. Принимать участие в работе по тушению пожаров: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незамедлительно сообщать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заведующему 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и в пожарную охрану, оповещать (информировать) коллег о возникших пожарах, неисправностях имеющихся средств и систем противопожарной защиты, об изменении состояния дорог и проездов, ведущих к месту возгорания;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организовывать спасение людей с использованием для этого имеющихся сил и средств, в том числе оказание первой помощи пострадавшим;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отключать при необходимости электроэнергию (за исключением систем противопожарной защиты), останавливать работу коммуникаций, систем вентиляции в </w:t>
      </w:r>
      <w:proofErr w:type="gramStart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аварийном</w:t>
      </w:r>
      <w:proofErr w:type="gramEnd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и смежных с ним помещениях, выполнять другие мероприятия, способствующие предотвращению распространения пожара и задымления помещений здания;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прекращать все работы в здании, кроме работ, связанных с мероприятиями по ликвидации пожара;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удалять за пределы опасной зоны всех работников, не участвующих в тушении пожара;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осуществлять общее руководство по тушению пожара до прибытия подразделения пожарной охраны;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обеспечивать соблюдение требований безопасности работниками, принимающими участие в тушении пожара;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организовывать одновременно с тушением пожара эвакуацию и защиту материальных ценностей;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встречать подразделения пожарной охраны и оказывать помощь в выборе кратчайшего пути для подъезда к очагу пожара;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lastRenderedPageBreak/>
        <w:t xml:space="preserve">сообщать подразделениям пожарной охраны, привлекаемым для тушения пожаров и </w:t>
      </w:r>
      <w:proofErr w:type="gramStart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проведения</w:t>
      </w:r>
      <w:proofErr w:type="gramEnd"/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связанных с ними первоочередных аварийно-спасательных работ, сведения, необходимые для обеспечения безопасности личного состава, о перерабатываемых или хранящихся на объекте защиты опасных (взрывоопасных) веществах;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по прибытии пожарного подразделения информировать руководителя тушения пожара о конструктивных и технологических особенностях здания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, прилегающих строений и сооружений, о количестве и пожароопасных свойствах хранимых и применяемых в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с.Троицкое»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веществ, материалов, изделий и сообщать другие сведения, необходимые для ликвидации пожара;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организовывать привлечение сил и средств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066B2E">
        <w:rPr>
          <w:rFonts w:ascii="Times New Roman" w:hAnsi="Times New Roman" w:cs="Times New Roman"/>
          <w:sz w:val="28"/>
          <w:szCs w:val="28"/>
        </w:rPr>
        <w:t> 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к осуществлению мероприятий, связанных с ликвидацией пожара и предупреждением его развития;</w:t>
      </w:r>
    </w:p>
    <w:p w:rsidR="00066B2E" w:rsidRPr="00066B2E" w:rsidRDefault="00066B2E" w:rsidP="00066B2E">
      <w:pPr>
        <w:widowControl/>
        <w:numPr>
          <w:ilvl w:val="0"/>
          <w:numId w:val="10"/>
        </w:numPr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t>участвовать в расследовании, оформлении и вести учет пожаров, возгораний, пострадавших и погибших на пожарах, определении материального ущерба от пожара;</w:t>
      </w:r>
    </w:p>
    <w:p w:rsidR="00066B2E" w:rsidRPr="00FE7094" w:rsidRDefault="00066B2E" w:rsidP="00066B2E">
      <w:pPr>
        <w:widowControl/>
        <w:ind w:left="360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9233FF" w:rsidRPr="00066B2E" w:rsidRDefault="00066B2E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066B2E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Н.П.Колтыпина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9233FF" w:rsidRPr="00066B2E" w:rsidSect="00FA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AF" w:rsidRDefault="00DB72AF" w:rsidP="004B5CA6">
      <w:r>
        <w:separator/>
      </w:r>
    </w:p>
  </w:endnote>
  <w:endnote w:type="continuationSeparator" w:id="0">
    <w:p w:rsidR="00DB72AF" w:rsidRDefault="00DB72AF" w:rsidP="004B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AF" w:rsidRDefault="00DB72AF" w:rsidP="004B5CA6">
      <w:r>
        <w:separator/>
      </w:r>
    </w:p>
  </w:footnote>
  <w:footnote w:type="continuationSeparator" w:id="0">
    <w:p w:rsidR="00DB72AF" w:rsidRDefault="00DB72AF" w:rsidP="004B5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D94"/>
    <w:multiLevelType w:val="multilevel"/>
    <w:tmpl w:val="3DD46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6E47BE"/>
    <w:multiLevelType w:val="multilevel"/>
    <w:tmpl w:val="69CE8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E1532F"/>
    <w:multiLevelType w:val="multilevel"/>
    <w:tmpl w:val="11F4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21104B8"/>
    <w:multiLevelType w:val="multilevel"/>
    <w:tmpl w:val="4AC4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C1E15"/>
    <w:multiLevelType w:val="multilevel"/>
    <w:tmpl w:val="A9361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5C0892"/>
    <w:multiLevelType w:val="multilevel"/>
    <w:tmpl w:val="171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A603C"/>
    <w:multiLevelType w:val="multilevel"/>
    <w:tmpl w:val="4DCA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35C91"/>
    <w:multiLevelType w:val="multilevel"/>
    <w:tmpl w:val="C65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A5215"/>
    <w:multiLevelType w:val="multilevel"/>
    <w:tmpl w:val="927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010CA"/>
    <w:multiLevelType w:val="multilevel"/>
    <w:tmpl w:val="834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C72"/>
    <w:rsid w:val="000130A4"/>
    <w:rsid w:val="00066B2E"/>
    <w:rsid w:val="00097CCE"/>
    <w:rsid w:val="000B3DE0"/>
    <w:rsid w:val="001130EE"/>
    <w:rsid w:val="00120E82"/>
    <w:rsid w:val="00180CF8"/>
    <w:rsid w:val="00190160"/>
    <w:rsid w:val="001B4A33"/>
    <w:rsid w:val="001D3814"/>
    <w:rsid w:val="001F534B"/>
    <w:rsid w:val="00275C74"/>
    <w:rsid w:val="002948C7"/>
    <w:rsid w:val="002A381C"/>
    <w:rsid w:val="002C1CAA"/>
    <w:rsid w:val="00316303"/>
    <w:rsid w:val="00345769"/>
    <w:rsid w:val="003528F0"/>
    <w:rsid w:val="00354086"/>
    <w:rsid w:val="0036653D"/>
    <w:rsid w:val="00392FA1"/>
    <w:rsid w:val="003B67EB"/>
    <w:rsid w:val="00437A03"/>
    <w:rsid w:val="00484E21"/>
    <w:rsid w:val="004910FB"/>
    <w:rsid w:val="004A36AF"/>
    <w:rsid w:val="004B5CA6"/>
    <w:rsid w:val="00572927"/>
    <w:rsid w:val="005B4776"/>
    <w:rsid w:val="005C0668"/>
    <w:rsid w:val="005E12A4"/>
    <w:rsid w:val="005F3F75"/>
    <w:rsid w:val="0061708F"/>
    <w:rsid w:val="00675ED7"/>
    <w:rsid w:val="00687498"/>
    <w:rsid w:val="00702CC7"/>
    <w:rsid w:val="0073716D"/>
    <w:rsid w:val="00765C89"/>
    <w:rsid w:val="00783C72"/>
    <w:rsid w:val="00792405"/>
    <w:rsid w:val="00797B52"/>
    <w:rsid w:val="007C67F7"/>
    <w:rsid w:val="007D6418"/>
    <w:rsid w:val="007E6672"/>
    <w:rsid w:val="008119BA"/>
    <w:rsid w:val="00851EC8"/>
    <w:rsid w:val="00885C85"/>
    <w:rsid w:val="008E4F36"/>
    <w:rsid w:val="009233FF"/>
    <w:rsid w:val="00947B5D"/>
    <w:rsid w:val="0095490B"/>
    <w:rsid w:val="0098353B"/>
    <w:rsid w:val="00994093"/>
    <w:rsid w:val="009A7102"/>
    <w:rsid w:val="00A4631E"/>
    <w:rsid w:val="00A63152"/>
    <w:rsid w:val="00A6622A"/>
    <w:rsid w:val="00B7705E"/>
    <w:rsid w:val="00B80DFC"/>
    <w:rsid w:val="00BA3FE8"/>
    <w:rsid w:val="00BB2790"/>
    <w:rsid w:val="00BB40D1"/>
    <w:rsid w:val="00BE35E0"/>
    <w:rsid w:val="00C477EA"/>
    <w:rsid w:val="00C722EE"/>
    <w:rsid w:val="00CF2BBC"/>
    <w:rsid w:val="00CF3E3F"/>
    <w:rsid w:val="00CF679F"/>
    <w:rsid w:val="00D630E3"/>
    <w:rsid w:val="00DB72AF"/>
    <w:rsid w:val="00DC77F7"/>
    <w:rsid w:val="00E567DF"/>
    <w:rsid w:val="00E77029"/>
    <w:rsid w:val="00EB6404"/>
    <w:rsid w:val="00F05F1C"/>
    <w:rsid w:val="00F46AF3"/>
    <w:rsid w:val="00FA5A5A"/>
    <w:rsid w:val="00FB191E"/>
    <w:rsid w:val="00FE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C7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885C8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7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phone-number">
    <w:name w:val="js-phone-number"/>
    <w:basedOn w:val="a0"/>
    <w:rsid w:val="00C477EA"/>
  </w:style>
  <w:style w:type="paragraph" w:styleId="a4">
    <w:name w:val="List Paragraph"/>
    <w:basedOn w:val="a"/>
    <w:uiPriority w:val="34"/>
    <w:qFormat/>
    <w:rsid w:val="00C722E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B5C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5CA6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4B5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5CA6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885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85C85"/>
    <w:rPr>
      <w:b/>
      <w:bCs/>
    </w:rPr>
  </w:style>
  <w:style w:type="character" w:styleId="aa">
    <w:name w:val="Hyperlink"/>
    <w:basedOn w:val="a0"/>
    <w:uiPriority w:val="99"/>
    <w:unhideWhenUsed/>
    <w:rsid w:val="00885C85"/>
    <w:rPr>
      <w:color w:val="0000FF"/>
      <w:u w:val="single"/>
    </w:rPr>
  </w:style>
  <w:style w:type="character" w:customStyle="1" w:styleId="dochighlightcontainerleo6d">
    <w:name w:val="dochighlight_container__leo6d"/>
    <w:basedOn w:val="a0"/>
    <w:rsid w:val="00066B2E"/>
  </w:style>
  <w:style w:type="character" w:customStyle="1" w:styleId="docinline118filli5q5w">
    <w:name w:val="docinline118_fill__i5q5w"/>
    <w:basedOn w:val="a0"/>
    <w:rsid w:val="0006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72783986&amp;locale=ru&amp;date=2023-02-16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cp:lastPrinted>2024-11-29T04:52:00Z</cp:lastPrinted>
  <dcterms:created xsi:type="dcterms:W3CDTF">2025-01-21T01:48:00Z</dcterms:created>
  <dcterms:modified xsi:type="dcterms:W3CDTF">2025-01-21T01:49:00Z</dcterms:modified>
</cp:coreProperties>
</file>