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87" w:rsidRPr="00B05C0E" w:rsidRDefault="00B94DD3" w:rsidP="00B05C0E">
      <w:pPr>
        <w:pStyle w:val="a3"/>
        <w:spacing w:before="70"/>
        <w:ind w:left="0" w:right="849"/>
        <w:jc w:val="center"/>
        <w:rPr>
          <w:sz w:val="28"/>
          <w:szCs w:val="28"/>
        </w:rPr>
      </w:pPr>
      <w:r w:rsidRPr="00B05C0E">
        <w:rPr>
          <w:sz w:val="28"/>
          <w:szCs w:val="28"/>
        </w:rPr>
        <w:t>Муниципальное</w:t>
      </w:r>
      <w:r w:rsidRPr="00B05C0E">
        <w:rPr>
          <w:spacing w:val="-8"/>
          <w:sz w:val="28"/>
          <w:szCs w:val="28"/>
        </w:rPr>
        <w:t xml:space="preserve"> </w:t>
      </w:r>
      <w:r w:rsidR="00B05C0E" w:rsidRPr="00B05C0E">
        <w:rPr>
          <w:sz w:val="28"/>
          <w:szCs w:val="28"/>
        </w:rPr>
        <w:t xml:space="preserve">автономное </w:t>
      </w:r>
      <w:r w:rsidRPr="00B05C0E">
        <w:rPr>
          <w:spacing w:val="-6"/>
          <w:sz w:val="28"/>
          <w:szCs w:val="28"/>
        </w:rPr>
        <w:t xml:space="preserve"> </w:t>
      </w:r>
      <w:r w:rsidRPr="00B05C0E">
        <w:rPr>
          <w:sz w:val="28"/>
          <w:szCs w:val="28"/>
        </w:rPr>
        <w:t>дошкольное</w:t>
      </w:r>
      <w:r w:rsidRPr="00B05C0E">
        <w:rPr>
          <w:spacing w:val="-14"/>
          <w:sz w:val="28"/>
          <w:szCs w:val="28"/>
        </w:rPr>
        <w:t xml:space="preserve"> </w:t>
      </w:r>
      <w:r w:rsidRPr="00B05C0E">
        <w:rPr>
          <w:sz w:val="28"/>
          <w:szCs w:val="28"/>
        </w:rPr>
        <w:t>образовательное</w:t>
      </w:r>
      <w:r w:rsidRPr="00B05C0E">
        <w:rPr>
          <w:spacing w:val="-6"/>
          <w:sz w:val="28"/>
          <w:szCs w:val="28"/>
        </w:rPr>
        <w:t xml:space="preserve"> </w:t>
      </w:r>
      <w:r w:rsidRPr="00B05C0E">
        <w:rPr>
          <w:sz w:val="28"/>
          <w:szCs w:val="28"/>
        </w:rPr>
        <w:t>учреждение</w:t>
      </w:r>
      <w:r w:rsidRPr="00B05C0E">
        <w:rPr>
          <w:spacing w:val="-6"/>
          <w:sz w:val="28"/>
          <w:szCs w:val="28"/>
        </w:rPr>
        <w:t xml:space="preserve"> </w:t>
      </w:r>
      <w:r w:rsidR="00B05C0E" w:rsidRPr="00B05C0E">
        <w:rPr>
          <w:spacing w:val="-6"/>
          <w:sz w:val="28"/>
          <w:szCs w:val="28"/>
        </w:rPr>
        <w:t>«</w:t>
      </w:r>
      <w:r w:rsidR="00B05C0E" w:rsidRPr="00B05C0E">
        <w:rPr>
          <w:sz w:val="28"/>
          <w:szCs w:val="28"/>
        </w:rPr>
        <w:t>Д</w:t>
      </w:r>
      <w:r w:rsidRPr="00B05C0E">
        <w:rPr>
          <w:sz w:val="28"/>
          <w:szCs w:val="28"/>
        </w:rPr>
        <w:t>етский</w:t>
      </w:r>
      <w:r w:rsidRPr="00B05C0E">
        <w:rPr>
          <w:spacing w:val="-3"/>
          <w:sz w:val="28"/>
          <w:szCs w:val="28"/>
        </w:rPr>
        <w:t xml:space="preserve"> </w:t>
      </w:r>
      <w:r w:rsidRPr="00B05C0E">
        <w:rPr>
          <w:spacing w:val="-5"/>
          <w:sz w:val="28"/>
          <w:szCs w:val="28"/>
        </w:rPr>
        <w:t>сад</w:t>
      </w:r>
      <w:r w:rsidR="00B05C0E">
        <w:rPr>
          <w:sz w:val="28"/>
          <w:szCs w:val="28"/>
        </w:rPr>
        <w:t xml:space="preserve"> </w:t>
      </w:r>
      <w:r w:rsidRPr="00B05C0E">
        <w:rPr>
          <w:sz w:val="28"/>
          <w:szCs w:val="28"/>
        </w:rPr>
        <w:t>№</w:t>
      </w:r>
      <w:r w:rsidRPr="00B05C0E">
        <w:rPr>
          <w:spacing w:val="-4"/>
          <w:sz w:val="28"/>
          <w:szCs w:val="28"/>
        </w:rPr>
        <w:t xml:space="preserve"> </w:t>
      </w:r>
      <w:r w:rsidRPr="00B05C0E">
        <w:rPr>
          <w:sz w:val="28"/>
          <w:szCs w:val="28"/>
        </w:rPr>
        <w:t>1</w:t>
      </w:r>
      <w:r w:rsidRPr="00B05C0E">
        <w:rPr>
          <w:spacing w:val="-4"/>
          <w:sz w:val="28"/>
          <w:szCs w:val="28"/>
        </w:rPr>
        <w:t xml:space="preserve"> </w:t>
      </w:r>
      <w:r w:rsidR="00B05C0E" w:rsidRPr="00B05C0E">
        <w:rPr>
          <w:sz w:val="28"/>
          <w:szCs w:val="28"/>
        </w:rPr>
        <w:t>с</w:t>
      </w:r>
      <w:proofErr w:type="gramStart"/>
      <w:r w:rsidR="00B05C0E" w:rsidRPr="00B05C0E">
        <w:rPr>
          <w:sz w:val="28"/>
          <w:szCs w:val="28"/>
        </w:rPr>
        <w:t>.Т</w:t>
      </w:r>
      <w:proofErr w:type="gramEnd"/>
      <w:r w:rsidR="00B05C0E" w:rsidRPr="00B05C0E">
        <w:rPr>
          <w:sz w:val="28"/>
          <w:szCs w:val="28"/>
        </w:rPr>
        <w:t xml:space="preserve">роицкое» </w:t>
      </w:r>
      <w:r w:rsidRPr="00B05C0E">
        <w:rPr>
          <w:spacing w:val="-5"/>
          <w:sz w:val="28"/>
          <w:szCs w:val="28"/>
        </w:rPr>
        <w:t xml:space="preserve"> </w:t>
      </w:r>
    </w:p>
    <w:p w:rsidR="00F53A87" w:rsidRPr="00B05C0E" w:rsidRDefault="00F53A87">
      <w:pPr>
        <w:pStyle w:val="a3"/>
        <w:ind w:left="0"/>
        <w:rPr>
          <w:sz w:val="28"/>
          <w:szCs w:val="28"/>
        </w:rPr>
      </w:pPr>
    </w:p>
    <w:p w:rsidR="00F53A87" w:rsidRDefault="00F53A87">
      <w:pPr>
        <w:pStyle w:val="a3"/>
        <w:ind w:left="0"/>
        <w:rPr>
          <w:sz w:val="20"/>
        </w:rPr>
      </w:pPr>
    </w:p>
    <w:p w:rsidR="00F53A87" w:rsidRDefault="00F53A87">
      <w:pPr>
        <w:pStyle w:val="a3"/>
        <w:ind w:left="0"/>
        <w:rPr>
          <w:sz w:val="20"/>
        </w:rPr>
      </w:pPr>
    </w:p>
    <w:p w:rsidR="00F53A87" w:rsidRDefault="00F53A87">
      <w:pPr>
        <w:pStyle w:val="a3"/>
        <w:ind w:left="0"/>
        <w:rPr>
          <w:sz w:val="20"/>
        </w:rPr>
      </w:pPr>
    </w:p>
    <w:p w:rsidR="00F53A87" w:rsidRDefault="00F53A87">
      <w:pPr>
        <w:pStyle w:val="a3"/>
        <w:spacing w:before="131"/>
        <w:ind w:left="0"/>
        <w:rPr>
          <w:sz w:val="20"/>
        </w:rPr>
      </w:pPr>
    </w:p>
    <w:p w:rsidR="00F53A87" w:rsidRDefault="00F53A87">
      <w:pPr>
        <w:rPr>
          <w:sz w:val="20"/>
        </w:rPr>
        <w:sectPr w:rsidR="00F53A87">
          <w:type w:val="continuous"/>
          <w:pgSz w:w="11900" w:h="16850"/>
          <w:pgMar w:top="1460" w:right="480" w:bottom="280" w:left="1020" w:header="720" w:footer="720" w:gutter="0"/>
          <w:cols w:space="720"/>
        </w:sectPr>
      </w:pPr>
    </w:p>
    <w:p w:rsidR="00F53A87" w:rsidRDefault="00B94DD3">
      <w:pPr>
        <w:pStyle w:val="a3"/>
        <w:spacing w:before="90" w:line="258" w:lineRule="exact"/>
        <w:ind w:left="103"/>
      </w:pPr>
      <w:r>
        <w:rPr>
          <w:color w:val="1E201F"/>
          <w:spacing w:val="-2"/>
        </w:rPr>
        <w:lastRenderedPageBreak/>
        <w:t>ПРИНЯТО:</w:t>
      </w:r>
    </w:p>
    <w:p w:rsidR="00F53A87" w:rsidRDefault="00B05C0E">
      <w:pPr>
        <w:pStyle w:val="a3"/>
        <w:tabs>
          <w:tab w:val="left" w:pos="3986"/>
        </w:tabs>
        <w:spacing w:before="11" w:line="208" w:lineRule="auto"/>
        <w:ind w:left="103" w:right="38"/>
      </w:pPr>
      <w:r>
        <w:rPr>
          <w:color w:val="1E201F"/>
        </w:rPr>
        <w:t>Общим собранием</w:t>
      </w:r>
      <w:r w:rsidR="00B94DD3">
        <w:rPr>
          <w:color w:val="1E201F"/>
        </w:rPr>
        <w:t xml:space="preserve"> работников Протокол</w:t>
      </w:r>
      <w:r w:rsidR="00B94DD3">
        <w:rPr>
          <w:color w:val="1E201F"/>
          <w:spacing w:val="40"/>
        </w:rPr>
        <w:t xml:space="preserve"> </w:t>
      </w:r>
      <w:r>
        <w:rPr>
          <w:color w:val="1E201F"/>
        </w:rPr>
        <w:t>№ 1 от_28.08.2024г.</w:t>
      </w:r>
    </w:p>
    <w:p w:rsidR="00F53A87" w:rsidRDefault="00B94DD3" w:rsidP="00B05C0E">
      <w:pPr>
        <w:pStyle w:val="a3"/>
        <w:spacing w:before="191"/>
        <w:ind w:left="103"/>
        <w:jc w:val="center"/>
      </w:pPr>
      <w:r>
        <w:br w:type="column"/>
      </w:r>
      <w:r w:rsidR="00B05C0E">
        <w:lastRenderedPageBreak/>
        <w:t xml:space="preserve">                                       </w:t>
      </w:r>
      <w:r>
        <w:rPr>
          <w:color w:val="1E201F"/>
          <w:spacing w:val="-2"/>
        </w:rPr>
        <w:t>УТВЕРЖДЕНО:</w:t>
      </w:r>
    </w:p>
    <w:p w:rsidR="00F53A87" w:rsidRDefault="00B94DD3" w:rsidP="00B05C0E">
      <w:pPr>
        <w:pStyle w:val="a3"/>
        <w:spacing w:before="74"/>
        <w:ind w:left="103"/>
        <w:jc w:val="right"/>
      </w:pPr>
      <w:r>
        <w:rPr>
          <w:color w:val="1E201F"/>
        </w:rPr>
        <w:t>приказом</w:t>
      </w:r>
      <w:r>
        <w:rPr>
          <w:color w:val="1E201F"/>
          <w:spacing w:val="-1"/>
        </w:rPr>
        <w:t xml:space="preserve"> </w:t>
      </w:r>
      <w:r>
        <w:rPr>
          <w:color w:val="1E201F"/>
          <w:spacing w:val="-2"/>
        </w:rPr>
        <w:t>заведующего</w:t>
      </w:r>
    </w:p>
    <w:p w:rsidR="00F53A87" w:rsidRDefault="00B05C0E" w:rsidP="00B05C0E">
      <w:pPr>
        <w:pStyle w:val="a3"/>
        <w:spacing w:before="75"/>
        <w:ind w:left="103"/>
        <w:jc w:val="center"/>
      </w:pPr>
      <w:r>
        <w:rPr>
          <w:color w:val="1E201F"/>
        </w:rPr>
        <w:t xml:space="preserve">                                                 </w:t>
      </w:r>
      <w:r w:rsidR="00B94DD3">
        <w:rPr>
          <w:color w:val="1E201F"/>
        </w:rPr>
        <w:t>№</w:t>
      </w:r>
      <w:r w:rsidR="00B94DD3">
        <w:rPr>
          <w:color w:val="1E201F"/>
          <w:spacing w:val="4"/>
        </w:rPr>
        <w:t xml:space="preserve"> </w:t>
      </w:r>
      <w:r>
        <w:rPr>
          <w:color w:val="1E201F"/>
        </w:rPr>
        <w:t>32</w:t>
      </w:r>
      <w:r w:rsidR="00B94DD3">
        <w:rPr>
          <w:color w:val="1E201F"/>
          <w:spacing w:val="-2"/>
        </w:rPr>
        <w:t xml:space="preserve"> </w:t>
      </w:r>
      <w:r w:rsidR="00B94DD3">
        <w:rPr>
          <w:color w:val="1E201F"/>
        </w:rPr>
        <w:t>от</w:t>
      </w:r>
      <w:r w:rsidR="00B94DD3">
        <w:rPr>
          <w:color w:val="1E201F"/>
          <w:spacing w:val="-1"/>
        </w:rPr>
        <w:t xml:space="preserve"> </w:t>
      </w:r>
      <w:r>
        <w:rPr>
          <w:color w:val="1E201F"/>
        </w:rPr>
        <w:t>29</w:t>
      </w:r>
      <w:r w:rsidR="00B94DD3">
        <w:rPr>
          <w:color w:val="1E201F"/>
          <w:spacing w:val="-2"/>
        </w:rPr>
        <w:t xml:space="preserve"> </w:t>
      </w:r>
      <w:r w:rsidR="00B94DD3">
        <w:rPr>
          <w:color w:val="1E201F"/>
        </w:rPr>
        <w:t>.08. 202</w:t>
      </w:r>
      <w:r>
        <w:rPr>
          <w:color w:val="1E201F"/>
        </w:rPr>
        <w:t>4</w:t>
      </w:r>
      <w:r w:rsidR="00B94DD3">
        <w:rPr>
          <w:color w:val="1E201F"/>
          <w:spacing w:val="-2"/>
        </w:rPr>
        <w:t xml:space="preserve"> </w:t>
      </w:r>
      <w:r w:rsidR="00B94DD3">
        <w:rPr>
          <w:color w:val="1E201F"/>
          <w:spacing w:val="-5"/>
        </w:rPr>
        <w:t>г.</w:t>
      </w:r>
    </w:p>
    <w:p w:rsidR="00F53A87" w:rsidRDefault="00F53A87">
      <w:pPr>
        <w:sectPr w:rsidR="00F53A87">
          <w:type w:val="continuous"/>
          <w:pgSz w:w="11900" w:h="16850"/>
          <w:pgMar w:top="1460" w:right="480" w:bottom="280" w:left="1020" w:header="720" w:footer="720" w:gutter="0"/>
          <w:cols w:num="2" w:space="720" w:equalWidth="0">
            <w:col w:w="4027" w:space="760"/>
            <w:col w:w="5613"/>
          </w:cols>
        </w:sectPr>
      </w:pPr>
    </w:p>
    <w:p w:rsidR="00F53A87" w:rsidRDefault="00F53A87">
      <w:pPr>
        <w:pStyle w:val="a3"/>
        <w:ind w:left="0"/>
      </w:pPr>
    </w:p>
    <w:p w:rsidR="00F53A87" w:rsidRDefault="00F53A87">
      <w:pPr>
        <w:pStyle w:val="a3"/>
        <w:ind w:left="0"/>
      </w:pPr>
    </w:p>
    <w:p w:rsidR="00F53A87" w:rsidRDefault="00F53A87">
      <w:pPr>
        <w:pStyle w:val="a3"/>
        <w:spacing w:before="126"/>
        <w:ind w:left="0"/>
      </w:pPr>
    </w:p>
    <w:p w:rsidR="00F53A87" w:rsidRDefault="00B94DD3">
      <w:pPr>
        <w:ind w:left="4132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F53A87" w:rsidRDefault="00B94DD3">
      <w:pPr>
        <w:spacing w:before="7" w:line="242" w:lineRule="auto"/>
        <w:ind w:left="3061" w:hanging="1095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соблюдению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служебному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поведению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  <w:r w:rsidR="00B05C0E">
        <w:rPr>
          <w:b/>
          <w:sz w:val="24"/>
        </w:rPr>
        <w:t xml:space="preserve"> </w:t>
      </w:r>
      <w:r>
        <w:rPr>
          <w:b/>
          <w:sz w:val="24"/>
        </w:rPr>
        <w:t>и урегулированию конфликтов интересов</w:t>
      </w:r>
    </w:p>
    <w:p w:rsidR="00F53A87" w:rsidRDefault="00F53A87">
      <w:pPr>
        <w:pStyle w:val="a3"/>
        <w:spacing w:before="2"/>
        <w:ind w:left="0"/>
        <w:rPr>
          <w:b/>
        </w:rPr>
      </w:pPr>
    </w:p>
    <w:p w:rsidR="00F53A87" w:rsidRDefault="00B94DD3">
      <w:pPr>
        <w:pStyle w:val="a4"/>
        <w:numPr>
          <w:ilvl w:val="0"/>
          <w:numId w:val="4"/>
        </w:numPr>
        <w:tabs>
          <w:tab w:val="left" w:pos="4776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53A87" w:rsidRPr="00B05C0E" w:rsidRDefault="00B94DD3">
      <w:pPr>
        <w:pStyle w:val="a3"/>
        <w:ind w:right="225" w:firstLine="1440"/>
        <w:jc w:val="both"/>
      </w:pPr>
      <w:r>
        <w:t>Настоящим положением определяется порядок формирования и деятельности комиссии по соблюдению требований к сл</w:t>
      </w:r>
      <w:r w:rsidR="00B05C0E">
        <w:t xml:space="preserve">ужебному поведению </w:t>
      </w:r>
      <w:r w:rsidR="00B05C0E" w:rsidRPr="00B05C0E">
        <w:t>работников МА</w:t>
      </w:r>
      <w:r w:rsidRPr="00B05C0E">
        <w:t xml:space="preserve">ДОУ </w:t>
      </w:r>
      <w:r w:rsidR="00B05C0E" w:rsidRPr="00B05C0E">
        <w:rPr>
          <w:spacing w:val="-6"/>
        </w:rPr>
        <w:t>«</w:t>
      </w:r>
      <w:r w:rsidR="00B05C0E" w:rsidRPr="00B05C0E">
        <w:t>Детский</w:t>
      </w:r>
      <w:r w:rsidR="00B05C0E" w:rsidRPr="00B05C0E">
        <w:rPr>
          <w:spacing w:val="-3"/>
        </w:rPr>
        <w:t xml:space="preserve"> </w:t>
      </w:r>
      <w:r w:rsidR="00B05C0E" w:rsidRPr="00B05C0E">
        <w:rPr>
          <w:spacing w:val="-5"/>
        </w:rPr>
        <w:t>сад</w:t>
      </w:r>
      <w:r w:rsidR="00B05C0E" w:rsidRPr="00B05C0E">
        <w:t xml:space="preserve"> №</w:t>
      </w:r>
      <w:r w:rsidR="00B05C0E" w:rsidRPr="00B05C0E">
        <w:rPr>
          <w:spacing w:val="-4"/>
        </w:rPr>
        <w:t xml:space="preserve"> </w:t>
      </w:r>
      <w:r w:rsidR="00B05C0E" w:rsidRPr="00B05C0E">
        <w:t>1</w:t>
      </w:r>
      <w:r w:rsidR="00B05C0E" w:rsidRPr="00B05C0E">
        <w:rPr>
          <w:spacing w:val="-4"/>
        </w:rPr>
        <w:t xml:space="preserve"> </w:t>
      </w:r>
      <w:r w:rsidR="00B05C0E" w:rsidRPr="00B05C0E">
        <w:t>с</w:t>
      </w:r>
      <w:proofErr w:type="gramStart"/>
      <w:r w:rsidR="00B05C0E" w:rsidRPr="00B05C0E">
        <w:t>.Т</w:t>
      </w:r>
      <w:proofErr w:type="gramEnd"/>
      <w:r w:rsidR="00B05C0E" w:rsidRPr="00B05C0E">
        <w:t xml:space="preserve">роицкое» </w:t>
      </w:r>
      <w:r w:rsidR="00B05C0E" w:rsidRPr="00B05C0E">
        <w:rPr>
          <w:spacing w:val="-5"/>
        </w:rPr>
        <w:t xml:space="preserve"> </w:t>
      </w:r>
      <w:r w:rsidRPr="00B05C0E">
        <w:t>и урегулированию конфликта интересов (далее – Комиссия), образуемой в соответствии с Федеральны</w:t>
      </w:r>
      <w:r w:rsidRPr="00B05C0E">
        <w:t>м законом от 25 декабря 2008 г. № 273-ФЗ «О противодействии коррупции».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</w:t>
      </w:r>
      <w:r w:rsidRPr="00B05C0E">
        <w:t xml:space="preserve"> правительства Российской Федерации, настоящим Положением, а также муниципальными правовыми актами.</w:t>
      </w:r>
    </w:p>
    <w:p w:rsidR="00F53A87" w:rsidRPr="00B05C0E" w:rsidRDefault="00B94DD3">
      <w:pPr>
        <w:pStyle w:val="a3"/>
        <w:ind w:right="225" w:firstLine="1138"/>
        <w:jc w:val="both"/>
      </w:pPr>
      <w:r w:rsidRPr="00B05C0E">
        <w:t xml:space="preserve">Положение «О комиссии по соблюдению требований к служебному поведению работников Учреждения и урегулированию конфликта интересов работников </w:t>
      </w:r>
      <w:r w:rsidR="00B05C0E" w:rsidRPr="00B05C0E">
        <w:rPr>
          <w:spacing w:val="-6"/>
        </w:rPr>
        <w:t>«</w:t>
      </w:r>
      <w:r w:rsidR="00B05C0E" w:rsidRPr="00B05C0E">
        <w:t>Детский</w:t>
      </w:r>
      <w:r w:rsidR="00B05C0E" w:rsidRPr="00B05C0E">
        <w:rPr>
          <w:spacing w:val="-3"/>
        </w:rPr>
        <w:t xml:space="preserve"> </w:t>
      </w:r>
      <w:r w:rsidR="00B05C0E" w:rsidRPr="00B05C0E">
        <w:rPr>
          <w:spacing w:val="-5"/>
        </w:rPr>
        <w:t>сад</w:t>
      </w:r>
      <w:r w:rsidR="00B05C0E" w:rsidRPr="00B05C0E">
        <w:t xml:space="preserve"> №</w:t>
      </w:r>
      <w:r w:rsidR="00B05C0E" w:rsidRPr="00B05C0E">
        <w:rPr>
          <w:spacing w:val="-4"/>
        </w:rPr>
        <w:t xml:space="preserve"> </w:t>
      </w:r>
      <w:r w:rsidR="00B05C0E" w:rsidRPr="00B05C0E">
        <w:t>1</w:t>
      </w:r>
      <w:r w:rsidR="00B05C0E" w:rsidRPr="00B05C0E">
        <w:rPr>
          <w:spacing w:val="-4"/>
        </w:rPr>
        <w:t xml:space="preserve"> </w:t>
      </w:r>
      <w:r w:rsidR="00B05C0E" w:rsidRPr="00B05C0E">
        <w:t>с</w:t>
      </w:r>
      <w:proofErr w:type="gramStart"/>
      <w:r w:rsidR="00B05C0E" w:rsidRPr="00B05C0E">
        <w:t>.Т</w:t>
      </w:r>
      <w:proofErr w:type="gramEnd"/>
      <w:r w:rsidR="00B05C0E" w:rsidRPr="00B05C0E">
        <w:t xml:space="preserve">роицкое» </w:t>
      </w:r>
      <w:r w:rsidR="00B05C0E" w:rsidRPr="00B05C0E">
        <w:rPr>
          <w:spacing w:val="-5"/>
        </w:rPr>
        <w:t xml:space="preserve"> </w:t>
      </w:r>
      <w:r w:rsidRPr="00B05C0E">
        <w:t>(далее – Учреждение) разработано и утверждено с целью соблюдения сотрудниками ДОУ требований у служебному поведению, а также с целью предотвращения и урегулирования конфликта интересов в деятельности работников Учреждения, а значит и возможных негат</w:t>
      </w:r>
      <w:r w:rsidRPr="00B05C0E">
        <w:t>ивных последствий конфликта интересов в целом для Учреждения.</w:t>
      </w:r>
    </w:p>
    <w:p w:rsidR="00F53A87" w:rsidRDefault="00B94DD3">
      <w:pPr>
        <w:pStyle w:val="a3"/>
        <w:ind w:right="226" w:firstLine="379"/>
        <w:jc w:val="both"/>
      </w:pPr>
      <w:r w:rsidRPr="00B05C0E">
        <w:t>Положение «О комиссии по соблюдению требований к служебному поведению</w:t>
      </w:r>
      <w:r w:rsidR="00B05C0E" w:rsidRPr="00B05C0E">
        <w:t xml:space="preserve"> </w:t>
      </w:r>
      <w:r w:rsidRPr="00B05C0E">
        <w:t>работников</w:t>
      </w:r>
      <w:r>
        <w:t xml:space="preserve"> Учреждения и урегулированию конфликта интересов работников Учреждения</w:t>
      </w:r>
      <w:r>
        <w:rPr>
          <w:spacing w:val="40"/>
        </w:rPr>
        <w:t xml:space="preserve"> </w:t>
      </w:r>
      <w:r>
        <w:t>устанавливает порядок выявления и урегулиров</w:t>
      </w:r>
      <w:r>
        <w:t>ания</w:t>
      </w:r>
      <w:r>
        <w:rPr>
          <w:spacing w:val="40"/>
        </w:rPr>
        <w:t xml:space="preserve"> </w:t>
      </w:r>
      <w:r>
        <w:t>конфликта интересов, возникающих у работников Учреждения в ходе выполнения ими трудовых обязанностей.</w:t>
      </w:r>
    </w:p>
    <w:p w:rsidR="00F53A87" w:rsidRDefault="00B94DD3">
      <w:pPr>
        <w:pStyle w:val="a3"/>
        <w:ind w:right="225" w:firstLine="379"/>
        <w:jc w:val="both"/>
      </w:pPr>
      <w:proofErr w:type="gramStart"/>
      <w: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</w:t>
      </w:r>
      <w:r>
        <w:t>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</w:t>
      </w:r>
      <w:r>
        <w:t xml:space="preserve"> имуществу и (или) деловой репутации Учреждения, работником которой он является.</w:t>
      </w:r>
      <w:proofErr w:type="gramEnd"/>
    </w:p>
    <w:p w:rsidR="00F53A87" w:rsidRDefault="00B94DD3">
      <w:pPr>
        <w:pStyle w:val="a3"/>
        <w:ind w:right="225" w:firstLine="379"/>
        <w:jc w:val="both"/>
      </w:pPr>
      <w:r>
        <w:t>Под личной заинтересованностью работника учреждения понимается материальная или иная заинтересованность, которая влияет или может повлиять на исполнение им должностных (трудов</w:t>
      </w:r>
      <w:r>
        <w:t>ых) обязанностей</w:t>
      </w:r>
    </w:p>
    <w:p w:rsidR="00F53A87" w:rsidRDefault="00B94DD3">
      <w:pPr>
        <w:pStyle w:val="a3"/>
        <w:spacing w:before="2"/>
        <w:ind w:left="252" w:right="274"/>
      </w:pPr>
      <w:r>
        <w:t>Действие</w:t>
      </w:r>
      <w:r>
        <w:rPr>
          <w:spacing w:val="40"/>
        </w:rPr>
        <w:t xml:space="preserve"> </w:t>
      </w:r>
      <w:r>
        <w:t>настоящего положения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вне 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занимаемой</w:t>
      </w:r>
      <w:r>
        <w:rPr>
          <w:spacing w:val="-6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физические лица, сотрудничающие</w:t>
      </w:r>
      <w:r>
        <w:rPr>
          <w:spacing w:val="-1"/>
        </w:rPr>
        <w:t xml:space="preserve"> </w:t>
      </w:r>
      <w:r>
        <w:t>с ДОУ на основе гражданско-правовых договоров.</w:t>
      </w:r>
    </w:p>
    <w:p w:rsidR="00F53A87" w:rsidRDefault="00F53A87">
      <w:pPr>
        <w:sectPr w:rsidR="00F53A87">
          <w:type w:val="continuous"/>
          <w:pgSz w:w="11900" w:h="16850"/>
          <w:pgMar w:top="1460" w:right="480" w:bottom="280" w:left="1020" w:header="720" w:footer="720" w:gutter="0"/>
          <w:cols w:space="720"/>
        </w:sectPr>
      </w:pPr>
    </w:p>
    <w:p w:rsidR="00F53A87" w:rsidRDefault="00B94DD3">
      <w:pPr>
        <w:pStyle w:val="Heading1"/>
        <w:numPr>
          <w:ilvl w:val="0"/>
          <w:numId w:val="4"/>
        </w:numPr>
        <w:tabs>
          <w:tab w:val="left" w:pos="535"/>
          <w:tab w:val="left" w:pos="698"/>
          <w:tab w:val="left" w:pos="2099"/>
          <w:tab w:val="left" w:pos="3537"/>
          <w:tab w:val="left" w:pos="5115"/>
          <w:tab w:val="left" w:pos="6659"/>
          <w:tab w:val="left" w:pos="7086"/>
          <w:tab w:val="left" w:pos="8669"/>
        </w:tabs>
        <w:spacing w:before="73" w:line="237" w:lineRule="auto"/>
        <w:ind w:left="535" w:right="546" w:hanging="144"/>
        <w:jc w:val="left"/>
      </w:pPr>
      <w:r>
        <w:rPr>
          <w:spacing w:val="-2"/>
        </w:rPr>
        <w:lastRenderedPageBreak/>
        <w:t>Основные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служебному</w:t>
      </w:r>
      <w:r>
        <w:tab/>
      </w:r>
      <w:r>
        <w:rPr>
          <w:spacing w:val="-2"/>
        </w:rPr>
        <w:t xml:space="preserve">поведению </w:t>
      </w:r>
      <w:r>
        <w:t>работников,</w:t>
      </w:r>
      <w:r>
        <w:rPr>
          <w:spacing w:val="-23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предотвращением и</w:t>
      </w:r>
      <w:r>
        <w:rPr>
          <w:spacing w:val="-3"/>
        </w:rPr>
        <w:t xml:space="preserve"> </w:t>
      </w:r>
      <w:r>
        <w:t>урегулированием</w:t>
      </w:r>
      <w:r>
        <w:rPr>
          <w:spacing w:val="-6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F53A87" w:rsidRDefault="00B94DD3">
      <w:pPr>
        <w:pStyle w:val="a3"/>
        <w:spacing w:before="267" w:line="242" w:lineRule="auto"/>
        <w:ind w:firstLine="1147"/>
      </w:pPr>
      <w:r>
        <w:t>Деятельность по предотвращению и урегулированию конфликта интересов в учреждении осуществляется на основании следующих основн</w:t>
      </w:r>
      <w:r>
        <w:t>ых принципов:</w:t>
      </w:r>
    </w:p>
    <w:p w:rsidR="00F53A87" w:rsidRDefault="00B94DD3">
      <w:pPr>
        <w:pStyle w:val="a3"/>
        <w:tabs>
          <w:tab w:val="left" w:pos="2389"/>
          <w:tab w:val="left" w:pos="3887"/>
          <w:tab w:val="left" w:pos="4540"/>
          <w:tab w:val="left" w:pos="5059"/>
          <w:tab w:val="left" w:pos="7104"/>
          <w:tab w:val="left" w:pos="8559"/>
        </w:tabs>
        <w:spacing w:line="242" w:lineRule="auto"/>
        <w:ind w:right="274" w:firstLine="379"/>
      </w:pPr>
      <w:r>
        <w:rPr>
          <w:spacing w:val="-2"/>
        </w:rPr>
        <w:t>приоритетное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4"/>
        </w:rPr>
        <w:t>мер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предупреждению</w:t>
      </w:r>
      <w:r>
        <w:tab/>
      </w:r>
      <w:r>
        <w:rPr>
          <w:spacing w:val="-2"/>
        </w:rPr>
        <w:t>коррупции;</w:t>
      </w:r>
      <w:r>
        <w:tab/>
      </w:r>
      <w:r>
        <w:rPr>
          <w:spacing w:val="-2"/>
        </w:rPr>
        <w:t xml:space="preserve">обязательность </w:t>
      </w:r>
      <w:r>
        <w:t>раскрытия сведений о реальном или потенциальном конфликте интересов;</w:t>
      </w:r>
    </w:p>
    <w:p w:rsidR="00F53A87" w:rsidRDefault="00B94DD3">
      <w:pPr>
        <w:pStyle w:val="a4"/>
        <w:numPr>
          <w:ilvl w:val="1"/>
          <w:numId w:val="4"/>
        </w:numPr>
        <w:tabs>
          <w:tab w:val="left" w:pos="808"/>
        </w:tabs>
        <w:spacing w:line="242" w:lineRule="auto"/>
        <w:ind w:right="796" w:firstLine="72"/>
        <w:rPr>
          <w:sz w:val="24"/>
        </w:rPr>
      </w:pPr>
      <w:r>
        <w:rPr>
          <w:sz w:val="24"/>
        </w:rPr>
        <w:t>2.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2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репутационных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 w:rsidR="00B05C0E">
        <w:rPr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 выявлении каждого конф</w:t>
      </w:r>
      <w:r>
        <w:rPr>
          <w:sz w:val="24"/>
        </w:rPr>
        <w:t>ликта интересов и его урегулировании;</w:t>
      </w:r>
    </w:p>
    <w:p w:rsidR="00F53A87" w:rsidRDefault="00B94DD3">
      <w:pPr>
        <w:pStyle w:val="a3"/>
        <w:spacing w:line="242" w:lineRule="auto"/>
        <w:ind w:firstLine="72"/>
      </w:pPr>
      <w:r>
        <w:t>конфиденциальность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конфликте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процесса</w:t>
      </w:r>
      <w:r>
        <w:rPr>
          <w:spacing w:val="36"/>
        </w:rPr>
        <w:t xml:space="preserve"> </w:t>
      </w:r>
      <w:r>
        <w:t xml:space="preserve">его </w:t>
      </w:r>
      <w:r>
        <w:rPr>
          <w:spacing w:val="-2"/>
        </w:rPr>
        <w:t>урегулирования;</w:t>
      </w:r>
    </w:p>
    <w:p w:rsidR="00F53A87" w:rsidRDefault="00B94DD3">
      <w:pPr>
        <w:pStyle w:val="a3"/>
        <w:spacing w:line="242" w:lineRule="auto"/>
        <w:ind w:firstLine="72"/>
      </w:pPr>
      <w:r>
        <w:t>соблюдение</w:t>
      </w:r>
      <w:r>
        <w:rPr>
          <w:spacing w:val="40"/>
        </w:rPr>
        <w:t xml:space="preserve"> </w:t>
      </w:r>
      <w:r>
        <w:t>баланса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работника учреждения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урегулировании</w:t>
      </w:r>
      <w:r>
        <w:rPr>
          <w:spacing w:val="40"/>
        </w:rPr>
        <w:t xml:space="preserve"> </w:t>
      </w:r>
      <w:r>
        <w:t>конфликта интересов.</w:t>
      </w:r>
    </w:p>
    <w:p w:rsidR="00F53A87" w:rsidRDefault="00B94DD3">
      <w:pPr>
        <w:pStyle w:val="a3"/>
        <w:ind w:right="224" w:firstLine="379"/>
        <w:jc w:val="both"/>
      </w:pPr>
      <w: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F53A87" w:rsidRDefault="00B94DD3">
      <w:pPr>
        <w:pStyle w:val="Heading1"/>
        <w:numPr>
          <w:ilvl w:val="0"/>
          <w:numId w:val="4"/>
        </w:numPr>
        <w:tabs>
          <w:tab w:val="left" w:pos="4031"/>
        </w:tabs>
        <w:spacing w:before="259" w:line="273" w:lineRule="exact"/>
        <w:ind w:left="4031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:rsidR="00F53A87" w:rsidRDefault="00B94DD3">
      <w:pPr>
        <w:pStyle w:val="a3"/>
        <w:ind w:right="235" w:firstLine="379"/>
        <w:jc w:val="both"/>
      </w:pPr>
      <w:r>
        <w:t xml:space="preserve">Основной задачей комиссии по соблюдению </w:t>
      </w:r>
      <w:r>
        <w:t>требований к служебному поведению работников Учреждения и урегулированию конфликта интересов (далее – Комиссия) является содействие Учреждению: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20"/>
        </w:tabs>
        <w:ind w:right="225" w:firstLine="715"/>
        <w:jc w:val="both"/>
        <w:rPr>
          <w:sz w:val="24"/>
        </w:rPr>
      </w:pPr>
      <w:r>
        <w:rPr>
          <w:sz w:val="24"/>
        </w:rPr>
        <w:t>в обеспечении соблюдения работниками требований к служебному поведению,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</w:t>
      </w:r>
      <w:r>
        <w:rPr>
          <w:sz w:val="24"/>
        </w:rPr>
        <w:t>водействии коррупции», другими федеральными законами (далее – требования и (или) требования об урегулировании конфликта интересов);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45"/>
        </w:tabs>
        <w:spacing w:before="2" w:line="272" w:lineRule="exact"/>
        <w:ind w:left="1245" w:hanging="210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мер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97"/>
          <w:tab w:val="left" w:pos="1659"/>
          <w:tab w:val="left" w:pos="3220"/>
          <w:tab w:val="left" w:pos="4305"/>
          <w:tab w:val="left" w:pos="4905"/>
          <w:tab w:val="left" w:pos="6884"/>
          <w:tab w:val="left" w:pos="7263"/>
          <w:tab w:val="left" w:pos="8962"/>
        </w:tabs>
        <w:spacing w:line="242" w:lineRule="auto"/>
        <w:ind w:right="230" w:firstLine="715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обеспечении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добросовестного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2"/>
          <w:sz w:val="24"/>
        </w:rPr>
        <w:t xml:space="preserve">исполнения </w:t>
      </w:r>
      <w:r>
        <w:rPr>
          <w:sz w:val="24"/>
        </w:rPr>
        <w:t>обязанностей работника;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63"/>
          <w:tab w:val="left" w:pos="2773"/>
          <w:tab w:val="left" w:pos="4790"/>
          <w:tab w:val="left" w:pos="5260"/>
          <w:tab w:val="left" w:pos="6365"/>
          <w:tab w:val="left" w:pos="7791"/>
          <w:tab w:val="left" w:pos="8415"/>
          <w:tab w:val="left" w:pos="9923"/>
        </w:tabs>
        <w:spacing w:line="242" w:lineRule="auto"/>
        <w:ind w:right="222" w:firstLine="715"/>
        <w:rPr>
          <w:sz w:val="24"/>
        </w:rPr>
      </w:pPr>
      <w:r>
        <w:rPr>
          <w:spacing w:val="-2"/>
          <w:sz w:val="24"/>
        </w:rPr>
        <w:t>исключении</w:t>
      </w:r>
      <w:r>
        <w:rPr>
          <w:sz w:val="24"/>
        </w:rPr>
        <w:tab/>
      </w:r>
      <w:r>
        <w:rPr>
          <w:spacing w:val="-2"/>
          <w:sz w:val="24"/>
        </w:rPr>
        <w:t>злоупотреблений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стороны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должностных обязанностей.</w:t>
      </w:r>
    </w:p>
    <w:p w:rsidR="00F53A87" w:rsidRDefault="00B94DD3">
      <w:pPr>
        <w:pStyle w:val="Heading1"/>
        <w:numPr>
          <w:ilvl w:val="0"/>
          <w:numId w:val="4"/>
        </w:numPr>
        <w:tabs>
          <w:tab w:val="left" w:pos="5270"/>
        </w:tabs>
        <w:spacing w:before="269" w:line="272" w:lineRule="exact"/>
        <w:ind w:left="5270"/>
        <w:jc w:val="both"/>
      </w:pPr>
      <w:r>
        <w:rPr>
          <w:spacing w:val="-2"/>
        </w:rPr>
        <w:t>Функции</w:t>
      </w:r>
    </w:p>
    <w:p w:rsidR="00F53A87" w:rsidRDefault="00B94DD3">
      <w:pPr>
        <w:pStyle w:val="a3"/>
        <w:spacing w:line="242" w:lineRule="auto"/>
        <w:ind w:right="244" w:firstLine="1440"/>
        <w:jc w:val="both"/>
      </w:pPr>
      <w:r>
        <w:t>Персональный состав Комиссии (нечетное число членов) приказом заведующего на текущий учебный год и представляет все уров</w:t>
      </w:r>
      <w:r>
        <w:t>ни управления Учреждения.</w:t>
      </w:r>
    </w:p>
    <w:p w:rsidR="00F53A87" w:rsidRDefault="00B94DD3">
      <w:pPr>
        <w:pStyle w:val="a3"/>
        <w:ind w:right="248" w:hanging="68"/>
        <w:jc w:val="both"/>
      </w:pPr>
      <w: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</w:t>
      </w:r>
      <w:r>
        <w:rPr>
          <w:spacing w:val="-2"/>
        </w:rPr>
        <w:t>решения.</w:t>
      </w:r>
    </w:p>
    <w:p w:rsidR="00F53A87" w:rsidRDefault="00B94DD3">
      <w:pPr>
        <w:pStyle w:val="a3"/>
        <w:ind w:right="226"/>
        <w:jc w:val="both"/>
      </w:pPr>
      <w:r>
        <w:t>Заседания комиссии носят открытый характер. Для обсуждения во</w:t>
      </w:r>
      <w:r>
        <w:t>просов</w:t>
      </w:r>
      <w:r>
        <w:rPr>
          <w:spacing w:val="-15"/>
        </w:rPr>
        <w:t xml:space="preserve"> </w:t>
      </w:r>
      <w:r>
        <w:t>повестки дня могут быть приглашены лица, не являющиеся членами комиссии. Решение</w:t>
      </w:r>
      <w:r>
        <w:rPr>
          <w:spacing w:val="-3"/>
        </w:rPr>
        <w:t xml:space="preserve"> </w:t>
      </w:r>
      <w:r>
        <w:t>о приглашении к участию в заседаниях комиссии лиц, не являющихся ее членами, принимается заблаговременно. Лица, приглашенные для участия в рассмотрении вопроса повестки</w:t>
      </w:r>
      <w:r>
        <w:t xml:space="preserve"> дня, проходят на заседания по приглашению председательствующего на заседании и покидают заседание по окончании рассмотрения вопроса.</w:t>
      </w:r>
    </w:p>
    <w:p w:rsidR="00F53A87" w:rsidRDefault="00B94DD3">
      <w:pPr>
        <w:pStyle w:val="a3"/>
        <w:ind w:right="224" w:firstLine="72"/>
        <w:jc w:val="both"/>
      </w:pPr>
      <w:r>
        <w:t>Комиссия рассматривает вопросы, связанные с соблюдением требований к трудовому (служебному) поведению и (или) требований о</w:t>
      </w:r>
      <w:r>
        <w:t>б урегулировании конфликта интересов, в отношении работников Учреждения.</w:t>
      </w:r>
    </w:p>
    <w:p w:rsidR="00F53A87" w:rsidRDefault="00B94DD3">
      <w:pPr>
        <w:pStyle w:val="a3"/>
        <w:ind w:right="235" w:firstLine="72"/>
        <w:jc w:val="both"/>
      </w:pPr>
      <w:r>
        <w:t>Комиссия не рассматривает сообщения о преступлениях и административных правонарушениях,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анонимные</w:t>
      </w:r>
      <w:r>
        <w:rPr>
          <w:spacing w:val="-3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по фактам</w:t>
      </w:r>
      <w:r>
        <w:rPr>
          <w:spacing w:val="-2"/>
        </w:rPr>
        <w:t xml:space="preserve"> </w:t>
      </w:r>
      <w:r>
        <w:t>нарушения служебной (трудовой) дисциплины.</w:t>
      </w:r>
    </w:p>
    <w:p w:rsidR="00F53A87" w:rsidRDefault="00B94DD3">
      <w:pPr>
        <w:pStyle w:val="a3"/>
        <w:spacing w:line="237" w:lineRule="auto"/>
        <w:ind w:right="229" w:firstLine="72"/>
        <w:jc w:val="both"/>
      </w:pPr>
      <w:r>
        <w:t>Заседания Комиссии проводится по мере необходимости и в случаях, предусмотренных п.6 настоящего положения.</w:t>
      </w:r>
    </w:p>
    <w:p w:rsidR="00F53A87" w:rsidRDefault="00B94DD3">
      <w:pPr>
        <w:pStyle w:val="a3"/>
        <w:spacing w:before="1" w:line="275" w:lineRule="exact"/>
        <w:ind w:left="1405"/>
        <w:jc w:val="both"/>
      </w:pPr>
      <w:r>
        <w:t>В</w:t>
      </w:r>
      <w:r>
        <w:rPr>
          <w:spacing w:val="-15"/>
        </w:rPr>
        <w:t xml:space="preserve"> </w:t>
      </w:r>
      <w:r>
        <w:t>заседаниях</w:t>
      </w:r>
      <w:r>
        <w:rPr>
          <w:spacing w:val="-10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правом</w:t>
      </w:r>
      <w:r>
        <w:rPr>
          <w:spacing w:val="-8"/>
        </w:rPr>
        <w:t xml:space="preserve"> </w:t>
      </w:r>
      <w:r>
        <w:t>совещательного</w:t>
      </w:r>
      <w:r>
        <w:rPr>
          <w:spacing w:val="-10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rPr>
          <w:spacing w:val="-2"/>
        </w:rPr>
        <w:t>участвуют: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39"/>
        </w:tabs>
        <w:ind w:right="230" w:firstLine="715"/>
        <w:jc w:val="both"/>
        <w:rPr>
          <w:sz w:val="24"/>
        </w:rPr>
      </w:pPr>
      <w:r>
        <w:rPr>
          <w:sz w:val="24"/>
        </w:rPr>
        <w:t xml:space="preserve"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</w:t>
      </w:r>
      <w:proofErr w:type="gramStart"/>
      <w:r>
        <w:rPr>
          <w:sz w:val="24"/>
        </w:rPr>
        <w:t>определяемые</w:t>
      </w:r>
      <w:proofErr w:type="gramEnd"/>
      <w:r>
        <w:rPr>
          <w:sz w:val="24"/>
        </w:rPr>
        <w:t xml:space="preserve"> председателем</w:t>
      </w:r>
    </w:p>
    <w:p w:rsidR="00F53A87" w:rsidRDefault="00F53A87">
      <w:pPr>
        <w:jc w:val="both"/>
        <w:rPr>
          <w:sz w:val="24"/>
        </w:rPr>
        <w:sectPr w:rsidR="00F53A87">
          <w:pgSz w:w="11900" w:h="16850"/>
          <w:pgMar w:top="840" w:right="480" w:bottom="280" w:left="1020" w:header="720" w:footer="720" w:gutter="0"/>
          <w:cols w:space="720"/>
        </w:sectPr>
      </w:pPr>
    </w:p>
    <w:p w:rsidR="00F53A87" w:rsidRDefault="00B94DD3">
      <w:pPr>
        <w:pStyle w:val="a3"/>
        <w:spacing w:before="68" w:line="275" w:lineRule="exact"/>
      </w:pPr>
      <w:r>
        <w:rPr>
          <w:spacing w:val="-2"/>
        </w:rPr>
        <w:lastRenderedPageBreak/>
        <w:t>Комиссии;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58"/>
        </w:tabs>
        <w:spacing w:line="242" w:lineRule="auto"/>
        <w:ind w:right="232" w:firstLine="715"/>
        <w:rPr>
          <w:sz w:val="24"/>
        </w:rPr>
      </w:pPr>
      <w:r>
        <w:rPr>
          <w:sz w:val="24"/>
        </w:rPr>
        <w:t>дру</w:t>
      </w:r>
      <w:r>
        <w:rPr>
          <w:sz w:val="24"/>
        </w:rPr>
        <w:t>гие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 вопросам, рассматриваемым Комиссией.</w:t>
      </w:r>
    </w:p>
    <w:p w:rsidR="00F53A87" w:rsidRDefault="00B94DD3">
      <w:pPr>
        <w:pStyle w:val="a3"/>
        <w:spacing w:line="237" w:lineRule="auto"/>
        <w:ind w:firstLine="1123"/>
      </w:pPr>
      <w:r>
        <w:t>При</w:t>
      </w:r>
      <w:r>
        <w:rPr>
          <w:spacing w:val="40"/>
        </w:rPr>
        <w:t xml:space="preserve"> </w:t>
      </w:r>
      <w:r>
        <w:t>возникновении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заинтересованности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>Комиссии, которая может привести к конфликту интересов при рассмотрении вопроса, вкл</w:t>
      </w:r>
      <w:r>
        <w:t xml:space="preserve">юченного </w:t>
      </w:r>
      <w:proofErr w:type="gramStart"/>
      <w:r>
        <w:t>в</w:t>
      </w:r>
      <w:proofErr w:type="gramEnd"/>
    </w:p>
    <w:p w:rsidR="00F53A87" w:rsidRDefault="00B94DD3">
      <w:pPr>
        <w:pStyle w:val="a3"/>
        <w:spacing w:before="4"/>
        <w:ind w:right="235" w:firstLine="715"/>
        <w:jc w:val="both"/>
      </w:pPr>
      <w:r>
        <w:t>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53A87" w:rsidRDefault="00B94DD3">
      <w:pPr>
        <w:pStyle w:val="a3"/>
        <w:spacing w:line="274" w:lineRule="exact"/>
        <w:ind w:left="1544"/>
      </w:pPr>
      <w:r>
        <w:t>Состав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функциональные</w:t>
      </w:r>
      <w:r>
        <w:rPr>
          <w:spacing w:val="-13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Комиссии:</w:t>
      </w:r>
    </w:p>
    <w:p w:rsidR="00F53A87" w:rsidRDefault="00B94DD3">
      <w:pPr>
        <w:pStyle w:val="a3"/>
        <w:tabs>
          <w:tab w:val="left" w:pos="3148"/>
        </w:tabs>
        <w:spacing w:before="5" w:line="237" w:lineRule="auto"/>
        <w:ind w:right="274" w:firstLine="1224"/>
      </w:pPr>
      <w:r>
        <w:rPr>
          <w:spacing w:val="-2"/>
        </w:rPr>
        <w:t>Председатель</w:t>
      </w:r>
      <w:r>
        <w:tab/>
        <w:t>Комис</w:t>
      </w:r>
      <w:r>
        <w:t>сии</w:t>
      </w:r>
      <w:r>
        <w:rPr>
          <w:spacing w:val="80"/>
        </w:rPr>
        <w:t xml:space="preserve"> </w:t>
      </w:r>
      <w:r>
        <w:t>избирается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первом</w:t>
      </w:r>
      <w:r>
        <w:rPr>
          <w:spacing w:val="80"/>
        </w:rPr>
        <w:t xml:space="preserve"> </w:t>
      </w:r>
      <w:r>
        <w:t>заседании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общим</w:t>
      </w:r>
      <w:r>
        <w:rPr>
          <w:spacing w:val="80"/>
        </w:rPr>
        <w:t xml:space="preserve"> </w:t>
      </w:r>
      <w:r>
        <w:rPr>
          <w:spacing w:val="-2"/>
        </w:rPr>
        <w:t>голосованием.</w:t>
      </w:r>
    </w:p>
    <w:p w:rsidR="00F53A87" w:rsidRDefault="00B94DD3">
      <w:pPr>
        <w:pStyle w:val="a3"/>
        <w:tabs>
          <w:tab w:val="left" w:pos="3301"/>
        </w:tabs>
        <w:spacing w:before="4" w:line="276" w:lineRule="exact"/>
        <w:ind w:left="1577"/>
      </w:pPr>
      <w:r>
        <w:rPr>
          <w:spacing w:val="-2"/>
        </w:rPr>
        <w:t>Председатель</w:t>
      </w:r>
      <w:r>
        <w:tab/>
      </w:r>
      <w:r>
        <w:rPr>
          <w:spacing w:val="-2"/>
        </w:rPr>
        <w:t>комиссии: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398"/>
          <w:tab w:val="left" w:pos="2715"/>
          <w:tab w:val="left" w:pos="3181"/>
          <w:tab w:val="left" w:pos="5030"/>
          <w:tab w:val="left" w:pos="6240"/>
          <w:tab w:val="left" w:pos="7503"/>
          <w:tab w:val="left" w:pos="8809"/>
        </w:tabs>
        <w:spacing w:before="2" w:line="237" w:lineRule="auto"/>
        <w:ind w:right="239" w:firstLine="715"/>
        <w:rPr>
          <w:sz w:val="24"/>
        </w:rPr>
      </w:pPr>
      <w:r>
        <w:rPr>
          <w:spacing w:val="-2"/>
          <w:sz w:val="24"/>
        </w:rPr>
        <w:t>руководит</w:t>
      </w:r>
      <w:r>
        <w:rPr>
          <w:sz w:val="24"/>
        </w:rPr>
        <w:tab/>
      </w:r>
      <w:r>
        <w:rPr>
          <w:spacing w:val="-6"/>
          <w:sz w:val="24"/>
        </w:rPr>
        <w:t>ее</w:t>
      </w:r>
      <w:r>
        <w:rPr>
          <w:sz w:val="24"/>
        </w:rPr>
        <w:tab/>
      </w:r>
      <w:r>
        <w:rPr>
          <w:spacing w:val="-2"/>
          <w:sz w:val="24"/>
        </w:rPr>
        <w:t>деятельностью,</w:t>
      </w:r>
      <w:r>
        <w:rPr>
          <w:sz w:val="24"/>
        </w:rPr>
        <w:tab/>
      </w:r>
      <w:r>
        <w:rPr>
          <w:spacing w:val="-2"/>
          <w:sz w:val="24"/>
        </w:rPr>
        <w:t>проводит</w:t>
      </w:r>
      <w:r>
        <w:rPr>
          <w:sz w:val="24"/>
        </w:rPr>
        <w:tab/>
      </w:r>
      <w:r>
        <w:rPr>
          <w:spacing w:val="-2"/>
          <w:sz w:val="24"/>
        </w:rPr>
        <w:t>заседания</w:t>
      </w:r>
      <w:r>
        <w:rPr>
          <w:sz w:val="24"/>
        </w:rPr>
        <w:tab/>
      </w:r>
      <w:r>
        <w:rPr>
          <w:spacing w:val="-2"/>
          <w:sz w:val="24"/>
        </w:rPr>
        <w:t>комиссии,</w:t>
      </w:r>
      <w:r>
        <w:rPr>
          <w:sz w:val="24"/>
        </w:rPr>
        <w:tab/>
      </w:r>
      <w:r>
        <w:rPr>
          <w:spacing w:val="-2"/>
          <w:sz w:val="24"/>
        </w:rPr>
        <w:t xml:space="preserve">распределяет </w:t>
      </w:r>
      <w:r>
        <w:rPr>
          <w:sz w:val="24"/>
        </w:rPr>
        <w:t>обязанности между членами комиссии.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399"/>
        </w:tabs>
        <w:spacing w:line="294" w:lineRule="exact"/>
        <w:ind w:left="1399" w:hanging="364"/>
        <w:rPr>
          <w:sz w:val="24"/>
        </w:rPr>
      </w:pPr>
      <w:r>
        <w:rPr>
          <w:sz w:val="24"/>
        </w:rPr>
        <w:t>организует</w:t>
      </w:r>
      <w:r>
        <w:rPr>
          <w:spacing w:val="-9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протокола,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399"/>
        </w:tabs>
        <w:spacing w:before="4" w:line="292" w:lineRule="exact"/>
        <w:ind w:left="1399" w:hanging="364"/>
        <w:rPr>
          <w:sz w:val="24"/>
        </w:rPr>
      </w:pPr>
      <w:r>
        <w:rPr>
          <w:sz w:val="24"/>
        </w:rPr>
        <w:t>контролирует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F53A87" w:rsidRDefault="00B94DD3">
      <w:pPr>
        <w:pStyle w:val="a3"/>
        <w:tabs>
          <w:tab w:val="left" w:pos="4021"/>
          <w:tab w:val="left" w:pos="5462"/>
          <w:tab w:val="left" w:pos="6182"/>
          <w:tab w:val="left" w:pos="7623"/>
          <w:tab w:val="left" w:pos="9179"/>
        </w:tabs>
        <w:ind w:right="235" w:firstLine="1320"/>
      </w:pPr>
      <w:r>
        <w:t>Секретарь комиссии</w:t>
      </w:r>
      <w:r>
        <w:tab/>
      </w:r>
      <w:r>
        <w:rPr>
          <w:spacing w:val="-2"/>
        </w:rPr>
        <w:t>избирается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первом</w:t>
      </w:r>
      <w:r>
        <w:tab/>
      </w:r>
      <w:r>
        <w:rPr>
          <w:spacing w:val="-2"/>
        </w:rPr>
        <w:t>заседании</w:t>
      </w:r>
      <w:r>
        <w:tab/>
      </w:r>
      <w:r>
        <w:rPr>
          <w:spacing w:val="-2"/>
        </w:rPr>
        <w:t xml:space="preserve">комиссии </w:t>
      </w:r>
      <w:r>
        <w:t>общим голосованием: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before="8" w:line="232" w:lineRule="auto"/>
        <w:ind w:right="263" w:firstLine="715"/>
        <w:rPr>
          <w:sz w:val="24"/>
        </w:rPr>
      </w:pPr>
      <w:r>
        <w:rPr>
          <w:sz w:val="24"/>
        </w:rPr>
        <w:t>готовит заседания комиссии, оформляет протоколы заседаний комиссии, делает выписки из протоколов.</w:t>
      </w:r>
    </w:p>
    <w:p w:rsidR="00F53A87" w:rsidRDefault="00B94DD3">
      <w:pPr>
        <w:pStyle w:val="a3"/>
        <w:spacing w:line="275" w:lineRule="exact"/>
        <w:ind w:left="1577"/>
      </w:pPr>
      <w:r>
        <w:t>Члены</w:t>
      </w:r>
      <w:r>
        <w:rPr>
          <w:spacing w:val="-1"/>
        </w:rPr>
        <w:t xml:space="preserve"> </w:t>
      </w:r>
      <w:r>
        <w:rPr>
          <w:spacing w:val="-2"/>
        </w:rPr>
        <w:t>комиссии: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before="4" w:line="293" w:lineRule="exact"/>
        <w:ind w:left="1577" w:hanging="542"/>
        <w:rPr>
          <w:sz w:val="24"/>
        </w:rPr>
      </w:pPr>
      <w:r>
        <w:rPr>
          <w:sz w:val="24"/>
        </w:rPr>
        <w:t>рассматривают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комиссию;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line="293" w:lineRule="exact"/>
        <w:ind w:left="1577" w:hanging="542"/>
        <w:rPr>
          <w:sz w:val="24"/>
        </w:rPr>
      </w:pPr>
      <w:r>
        <w:rPr>
          <w:sz w:val="24"/>
        </w:rPr>
        <w:t>принимают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line="294" w:lineRule="exact"/>
        <w:ind w:left="1577" w:hanging="542"/>
        <w:rPr>
          <w:sz w:val="24"/>
        </w:rPr>
      </w:pPr>
      <w:r>
        <w:rPr>
          <w:sz w:val="24"/>
        </w:rPr>
        <w:t>запрашивают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before="4" w:line="293" w:lineRule="exact"/>
        <w:ind w:left="1577" w:hanging="542"/>
        <w:rPr>
          <w:sz w:val="24"/>
        </w:rPr>
      </w:pPr>
      <w:r>
        <w:rPr>
          <w:sz w:val="24"/>
        </w:rPr>
        <w:t>соблюдают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line="293" w:lineRule="exact"/>
        <w:ind w:left="1577" w:hanging="542"/>
        <w:rPr>
          <w:sz w:val="24"/>
        </w:rPr>
      </w:pPr>
      <w:r>
        <w:rPr>
          <w:sz w:val="24"/>
        </w:rPr>
        <w:t>выполняют</w:t>
      </w:r>
      <w:r>
        <w:rPr>
          <w:spacing w:val="-1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line="293" w:lineRule="exact"/>
        <w:ind w:left="1577" w:hanging="542"/>
        <w:rPr>
          <w:sz w:val="24"/>
        </w:rPr>
      </w:pPr>
      <w:r>
        <w:rPr>
          <w:sz w:val="24"/>
        </w:rPr>
        <w:t>предварительно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77"/>
        </w:tabs>
        <w:spacing w:line="293" w:lineRule="exact"/>
        <w:ind w:left="1577" w:hanging="542"/>
        <w:rPr>
          <w:sz w:val="24"/>
        </w:rPr>
      </w:pPr>
      <w:r>
        <w:rPr>
          <w:sz w:val="24"/>
        </w:rPr>
        <w:t>обеспечивают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F53A87" w:rsidRDefault="00B94DD3">
      <w:pPr>
        <w:pStyle w:val="a3"/>
        <w:spacing w:before="1"/>
        <w:ind w:left="1760"/>
      </w:pPr>
      <w:r>
        <w:t>Член</w:t>
      </w:r>
      <w:r>
        <w:rPr>
          <w:spacing w:val="-7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выведен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случаях: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520"/>
        </w:tabs>
        <w:spacing w:line="292" w:lineRule="exact"/>
        <w:ind w:left="1520" w:hanging="485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F53A87" w:rsidRDefault="00B94DD3">
      <w:pPr>
        <w:pStyle w:val="a3"/>
        <w:spacing w:before="1" w:line="237" w:lineRule="auto"/>
        <w:ind w:right="232" w:firstLine="1440"/>
        <w:jc w:val="both"/>
      </w:pPr>
      <w:r>
        <w:t>На основании протокола заседания Комиссии с решением о выводе члена Комиссии принимается решение о внесении изменений в состав Комиссии.</w:t>
      </w:r>
    </w:p>
    <w:p w:rsidR="00F53A87" w:rsidRDefault="00B94DD3">
      <w:pPr>
        <w:pStyle w:val="a3"/>
        <w:spacing w:before="3"/>
        <w:ind w:right="228" w:firstLine="1440"/>
        <w:jc w:val="both"/>
      </w:pPr>
      <w:proofErr w:type="gramStart"/>
      <w:r>
        <w:t xml:space="preserve">В случае досрочного выбытия или вывода члена Комиссии из её состава председатель принимает меры к замещению вакансии в </w:t>
      </w:r>
      <w:r>
        <w:t xml:space="preserve">установленном порядке (Общее собрание трудового коллектива, заседание комиссии, приказ об утверждении нового состава </w:t>
      </w:r>
      <w:r>
        <w:rPr>
          <w:spacing w:val="-2"/>
        </w:rPr>
        <w:t>Комиссии</w:t>
      </w:r>
      <w:proofErr w:type="gramEnd"/>
    </w:p>
    <w:p w:rsidR="00F53A87" w:rsidRDefault="00F53A87">
      <w:pPr>
        <w:pStyle w:val="a3"/>
        <w:spacing w:before="8"/>
        <w:ind w:left="0"/>
      </w:pPr>
    </w:p>
    <w:p w:rsidR="00F53A87" w:rsidRDefault="00B94DD3">
      <w:pPr>
        <w:pStyle w:val="Heading1"/>
        <w:numPr>
          <w:ilvl w:val="0"/>
          <w:numId w:val="4"/>
        </w:numPr>
        <w:tabs>
          <w:tab w:val="left" w:pos="1616"/>
        </w:tabs>
        <w:spacing w:line="240" w:lineRule="auto"/>
        <w:ind w:left="1616"/>
        <w:jc w:val="left"/>
      </w:pPr>
      <w:r>
        <w:t>Обязанности</w:t>
      </w:r>
      <w:r>
        <w:rPr>
          <w:spacing w:val="-6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учреждения в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раскрытием </w:t>
      </w:r>
      <w:r>
        <w:rPr>
          <w:spacing w:val="-2"/>
        </w:rPr>
        <w:t>урегулирования</w:t>
      </w:r>
    </w:p>
    <w:p w:rsidR="00F53A87" w:rsidRDefault="00B94DD3">
      <w:pPr>
        <w:spacing w:before="3" w:line="275" w:lineRule="exact"/>
        <w:ind w:left="4593"/>
        <w:rPr>
          <w:b/>
          <w:sz w:val="24"/>
        </w:rPr>
      </w:pPr>
      <w:r>
        <w:rPr>
          <w:b/>
          <w:sz w:val="24"/>
        </w:rPr>
        <w:t>конфликта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:rsidR="00F53A87" w:rsidRDefault="00B94DD3">
      <w:pPr>
        <w:pStyle w:val="a3"/>
        <w:spacing w:line="271" w:lineRule="exact"/>
        <w:ind w:left="1760"/>
      </w:pPr>
      <w:r>
        <w:t>Работник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должностных</w:t>
      </w:r>
      <w:r>
        <w:rPr>
          <w:spacing w:val="-13"/>
        </w:rPr>
        <w:t xml:space="preserve"> </w:t>
      </w:r>
      <w:r>
        <w:t>обязанностей</w:t>
      </w:r>
      <w:r>
        <w:rPr>
          <w:spacing w:val="-9"/>
        </w:rPr>
        <w:t xml:space="preserve"> </w:t>
      </w:r>
      <w:r>
        <w:rPr>
          <w:spacing w:val="-2"/>
        </w:rPr>
        <w:t>обязан: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760"/>
          <w:tab w:val="left" w:pos="3051"/>
          <w:tab w:val="left" w:pos="4218"/>
          <w:tab w:val="left" w:pos="5702"/>
          <w:tab w:val="left" w:pos="7397"/>
        </w:tabs>
        <w:spacing w:line="237" w:lineRule="auto"/>
        <w:ind w:right="228" w:firstLine="715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интересы</w:t>
      </w:r>
      <w:r>
        <w:rPr>
          <w:sz w:val="24"/>
        </w:rPr>
        <w:tab/>
      </w:r>
      <w:r>
        <w:rPr>
          <w:spacing w:val="-2"/>
          <w:sz w:val="24"/>
        </w:rPr>
        <w:t>учреждения,</w:t>
      </w:r>
      <w:r>
        <w:rPr>
          <w:sz w:val="24"/>
        </w:rPr>
        <w:tab/>
        <w:t>прежде</w:t>
      </w:r>
      <w:r>
        <w:rPr>
          <w:spacing w:val="80"/>
          <w:sz w:val="24"/>
        </w:rPr>
        <w:t xml:space="preserve"> </w:t>
      </w:r>
      <w:r>
        <w:rPr>
          <w:sz w:val="24"/>
        </w:rPr>
        <w:t>всего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деятельности;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760"/>
        </w:tabs>
        <w:spacing w:line="242" w:lineRule="auto"/>
        <w:ind w:right="231" w:firstLine="715"/>
        <w:rPr>
          <w:sz w:val="24"/>
        </w:rPr>
      </w:pPr>
      <w:r>
        <w:rPr>
          <w:sz w:val="24"/>
        </w:rPr>
        <w:t>руководствоваться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без</w:t>
      </w:r>
      <w:r>
        <w:rPr>
          <w:spacing w:val="38"/>
          <w:sz w:val="24"/>
        </w:rPr>
        <w:t xml:space="preserve"> </w:t>
      </w:r>
      <w:r>
        <w:rPr>
          <w:sz w:val="24"/>
        </w:rPr>
        <w:t>учета</w:t>
      </w:r>
      <w:r>
        <w:rPr>
          <w:spacing w:val="37"/>
          <w:sz w:val="24"/>
        </w:rPr>
        <w:t xml:space="preserve"> </w:t>
      </w:r>
      <w:r>
        <w:rPr>
          <w:sz w:val="24"/>
        </w:rPr>
        <w:t>своих</w:t>
      </w:r>
      <w:r>
        <w:rPr>
          <w:spacing w:val="3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интересов, интересов своих родственников и друзей;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760"/>
        </w:tabs>
        <w:spacing w:line="242" w:lineRule="auto"/>
        <w:ind w:right="220" w:firstLine="715"/>
        <w:rPr>
          <w:sz w:val="24"/>
        </w:rPr>
      </w:pPr>
      <w:r>
        <w:rPr>
          <w:sz w:val="24"/>
        </w:rPr>
        <w:t>избегать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конфликту </w:t>
      </w:r>
      <w:r>
        <w:rPr>
          <w:spacing w:val="-2"/>
          <w:sz w:val="24"/>
        </w:rPr>
        <w:t>интересов;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760"/>
        </w:tabs>
        <w:spacing w:line="271" w:lineRule="exact"/>
        <w:ind w:left="1760" w:hanging="725"/>
        <w:rPr>
          <w:sz w:val="24"/>
        </w:rPr>
      </w:pPr>
      <w:r>
        <w:rPr>
          <w:sz w:val="24"/>
        </w:rPr>
        <w:t>раскрывать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9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760"/>
        </w:tabs>
        <w:spacing w:line="275" w:lineRule="exact"/>
        <w:ind w:left="1760" w:hanging="725"/>
        <w:rPr>
          <w:sz w:val="24"/>
        </w:rPr>
      </w:pPr>
      <w:r>
        <w:rPr>
          <w:sz w:val="24"/>
        </w:rPr>
        <w:t>содействовать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F53A87" w:rsidRDefault="00B94DD3">
      <w:pPr>
        <w:pStyle w:val="a3"/>
        <w:ind w:right="221" w:firstLine="1440"/>
        <w:jc w:val="both"/>
      </w:pPr>
      <w:proofErr w:type="gramStart"/>
      <w:r>
        <w:t>Работник учреждения при выполнении своих должностных обязанносте</w:t>
      </w:r>
      <w:r>
        <w:t>й не должен использовать</w:t>
      </w:r>
      <w:r>
        <w:rPr>
          <w:spacing w:val="-1"/>
        </w:rPr>
        <w:t xml:space="preserve"> </w:t>
      </w:r>
      <w:r>
        <w:t>возможности учреждения или допускать их использование в иных целях, помимо предусмотренных учредительными документами учреждения.</w:t>
      </w:r>
      <w:proofErr w:type="gramEnd"/>
    </w:p>
    <w:p w:rsidR="00F53A87" w:rsidRDefault="00F53A87">
      <w:pPr>
        <w:pStyle w:val="a3"/>
        <w:spacing w:before="3"/>
        <w:ind w:left="0"/>
      </w:pPr>
    </w:p>
    <w:p w:rsidR="00F53A87" w:rsidRDefault="00B94DD3">
      <w:pPr>
        <w:pStyle w:val="Heading1"/>
        <w:numPr>
          <w:ilvl w:val="0"/>
          <w:numId w:val="4"/>
        </w:numPr>
        <w:tabs>
          <w:tab w:val="left" w:pos="4382"/>
        </w:tabs>
        <w:ind w:left="4382"/>
        <w:jc w:val="left"/>
      </w:pPr>
      <w:r>
        <w:t>Организация</w:t>
      </w:r>
      <w:r>
        <w:rPr>
          <w:spacing w:val="-8"/>
        </w:rPr>
        <w:t xml:space="preserve"> </w:t>
      </w:r>
      <w:r>
        <w:rPr>
          <w:spacing w:val="-2"/>
        </w:rPr>
        <w:t>управления</w:t>
      </w:r>
    </w:p>
    <w:p w:rsidR="00F53A87" w:rsidRDefault="00B94DD3">
      <w:pPr>
        <w:pStyle w:val="a3"/>
        <w:spacing w:line="275" w:lineRule="exact"/>
      </w:pPr>
      <w:r>
        <w:t>Основаниями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F53A87" w:rsidRDefault="00B94DD3">
      <w:pPr>
        <w:pStyle w:val="a3"/>
        <w:tabs>
          <w:tab w:val="left" w:pos="3066"/>
          <w:tab w:val="left" w:pos="4838"/>
          <w:tab w:val="left" w:pos="6749"/>
        </w:tabs>
        <w:spacing w:before="61"/>
        <w:ind w:left="1342"/>
      </w:pPr>
      <w:r>
        <w:rPr>
          <w:spacing w:val="-10"/>
        </w:rPr>
        <w:t>-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2"/>
        </w:rPr>
        <w:t>руководителем</w:t>
      </w:r>
      <w:r>
        <w:tab/>
        <w:t>Учреждения</w:t>
      </w:r>
      <w:r>
        <w:rPr>
          <w:spacing w:val="30"/>
        </w:rPr>
        <w:t xml:space="preserve">  </w:t>
      </w:r>
      <w:r>
        <w:rPr>
          <w:spacing w:val="-2"/>
        </w:rPr>
        <w:t>проверки</w:t>
      </w:r>
    </w:p>
    <w:p w:rsidR="00F53A87" w:rsidRDefault="00F53A87">
      <w:pPr>
        <w:sectPr w:rsidR="00F53A87">
          <w:pgSz w:w="11900" w:h="16850"/>
          <w:pgMar w:top="900" w:right="480" w:bottom="280" w:left="1020" w:header="720" w:footer="720" w:gutter="0"/>
          <w:cols w:space="720"/>
        </w:sectPr>
      </w:pPr>
    </w:p>
    <w:p w:rsidR="00F53A87" w:rsidRDefault="00B94DD3">
      <w:pPr>
        <w:pStyle w:val="a3"/>
        <w:tabs>
          <w:tab w:val="left" w:pos="3066"/>
          <w:tab w:val="left" w:pos="4838"/>
        </w:tabs>
        <w:spacing w:before="68" w:line="237" w:lineRule="auto"/>
        <w:ind w:left="1342" w:right="1049"/>
      </w:pPr>
      <w:r>
        <w:rPr>
          <w:spacing w:val="-2"/>
        </w:rPr>
        <w:lastRenderedPageBreak/>
        <w:t>соблюдения</w:t>
      </w:r>
      <w:r>
        <w:tab/>
      </w:r>
      <w:r>
        <w:rPr>
          <w:spacing w:val="-2"/>
        </w:rPr>
        <w:t>работником</w:t>
      </w:r>
      <w:r>
        <w:tab/>
        <w:t>ДОУ</w:t>
      </w:r>
      <w:r>
        <w:rPr>
          <w:spacing w:val="-7"/>
        </w:rPr>
        <w:t xml:space="preserve"> </w:t>
      </w:r>
      <w:r>
        <w:t>ограничений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запретов,</w:t>
      </w:r>
      <w:r>
        <w:rPr>
          <w:spacing w:val="-6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о предотвращении или урегулировании конфликта интересов, исполнения ими</w:t>
      </w:r>
    </w:p>
    <w:p w:rsidR="00F53A87" w:rsidRDefault="00B94DD3">
      <w:pPr>
        <w:pStyle w:val="a3"/>
        <w:spacing w:before="5" w:line="237" w:lineRule="auto"/>
        <w:ind w:left="1342"/>
      </w:pPr>
      <w:r>
        <w:t>обязанностей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служебному</w:t>
      </w:r>
      <w:r>
        <w:rPr>
          <w:spacing w:val="-12"/>
        </w:rPr>
        <w:t xml:space="preserve"> </w:t>
      </w:r>
      <w:r>
        <w:t>поведению, установленных</w:t>
      </w:r>
      <w:r>
        <w:t xml:space="preserve"> </w:t>
      </w:r>
      <w:r>
        <w:rPr>
          <w:spacing w:val="-2"/>
        </w:rPr>
        <w:t>законодательством;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82"/>
        </w:tabs>
        <w:spacing w:before="4"/>
        <w:ind w:right="231" w:firstLine="715"/>
        <w:jc w:val="both"/>
        <w:rPr>
          <w:sz w:val="24"/>
        </w:rPr>
      </w:pPr>
      <w:r>
        <w:rPr>
          <w:sz w:val="24"/>
        </w:rPr>
        <w:t>поступившие должностному лицу Учреждения, ответственному за работу по профилактике коррупционных и иных правонарушений, в порядке, установленном локальным правовым актов сообщения или письменные обращения граждан.</w:t>
      </w:r>
    </w:p>
    <w:p w:rsidR="00F53A87" w:rsidRDefault="00B94DD3">
      <w:pPr>
        <w:pStyle w:val="a3"/>
        <w:spacing w:line="242" w:lineRule="auto"/>
        <w:ind w:left="1400" w:right="230"/>
        <w:jc w:val="both"/>
      </w:pPr>
      <w:r>
        <w:t>Информация, представле</w:t>
      </w:r>
      <w:r>
        <w:t>нная в Комиссию в письменном виде должна содержать следующие сведения: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line="291" w:lineRule="exact"/>
        <w:ind w:left="1760" w:hanging="725"/>
        <w:rPr>
          <w:sz w:val="24"/>
        </w:rPr>
      </w:pPr>
      <w:r>
        <w:rPr>
          <w:sz w:val="24"/>
        </w:rPr>
        <w:t>Ф.И.О. 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должность.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before="2" w:line="294" w:lineRule="exact"/>
        <w:ind w:left="1760" w:hanging="725"/>
        <w:rPr>
          <w:sz w:val="24"/>
        </w:rPr>
      </w:pPr>
      <w:r>
        <w:rPr>
          <w:sz w:val="24"/>
        </w:rPr>
        <w:t>Информация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интересов: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line="293" w:lineRule="exact"/>
        <w:ind w:left="1760" w:hanging="725"/>
        <w:rPr>
          <w:sz w:val="24"/>
        </w:rPr>
      </w:pPr>
      <w:r>
        <w:rPr>
          <w:sz w:val="24"/>
        </w:rPr>
        <w:t>фамилию,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before="6" w:line="232" w:lineRule="auto"/>
        <w:ind w:right="230" w:firstLine="715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 которая приводит или может привести к конфликту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интересов;</w:t>
      </w:r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before="9" w:line="237" w:lineRule="auto"/>
        <w:ind w:right="224" w:firstLine="715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(бездействие), к которому склоняется сотрудник учреждения.</w:t>
      </w:r>
      <w:proofErr w:type="gramEnd"/>
    </w:p>
    <w:p w:rsidR="00F53A87" w:rsidRDefault="00B94DD3">
      <w:pPr>
        <w:pStyle w:val="a4"/>
        <w:numPr>
          <w:ilvl w:val="0"/>
          <w:numId w:val="2"/>
        </w:numPr>
        <w:tabs>
          <w:tab w:val="left" w:pos="1760"/>
        </w:tabs>
        <w:spacing w:line="292" w:lineRule="exact"/>
        <w:ind w:left="1760" w:hanging="725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F53A87" w:rsidRDefault="00B94DD3">
      <w:pPr>
        <w:pStyle w:val="a3"/>
        <w:ind w:right="219" w:firstLine="1123"/>
        <w:jc w:val="both"/>
      </w:pPr>
      <w:r>
        <w:t>В комиссию могут</w:t>
      </w:r>
      <w:r>
        <w:t xml:space="preserve"> быть представлены материалы, подтверждающие наличие у работника личной заинтересованности, которая приводит или может привести к конфликту </w:t>
      </w:r>
      <w:r>
        <w:rPr>
          <w:spacing w:val="-2"/>
        </w:rPr>
        <w:t>интересов.</w:t>
      </w:r>
    </w:p>
    <w:p w:rsidR="00F53A87" w:rsidRDefault="00B94DD3">
      <w:pPr>
        <w:pStyle w:val="a3"/>
        <w:spacing w:before="1"/>
        <w:ind w:right="236" w:firstLine="1142"/>
        <w:jc w:val="both"/>
      </w:pPr>
      <w:r>
        <w:t>Комиссия не рассматривает сообщения о преступлениях и административных правонарушениях,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анонимные</w:t>
      </w:r>
      <w:r>
        <w:rPr>
          <w:spacing w:val="-4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по фактам</w:t>
      </w:r>
      <w:r>
        <w:rPr>
          <w:spacing w:val="-2"/>
        </w:rPr>
        <w:t xml:space="preserve"> </w:t>
      </w:r>
      <w:r>
        <w:t>нарушения служебной дисциплины.</w:t>
      </w:r>
    </w:p>
    <w:p w:rsidR="00F53A87" w:rsidRDefault="00B94DD3">
      <w:pPr>
        <w:pStyle w:val="a3"/>
        <w:ind w:right="226" w:firstLine="1440"/>
        <w:jc w:val="both"/>
      </w:pPr>
      <w:r>
        <w:t>Председатель комиссии в 3-дневный срок со дня поступления информации, указанной в пункте 6.2 настоящего Положения, выносит решение о проведении проверки этой информации, в том числе материалов, указанных в пункте 6.3 настоящего Положения. Проверка информац</w:t>
      </w:r>
      <w:r>
        <w:t>ии и материалов осуществляется в месячный срок со дня принятия</w:t>
      </w:r>
      <w:r>
        <w:rPr>
          <w:spacing w:val="40"/>
        </w:rPr>
        <w:t xml:space="preserve"> </w:t>
      </w:r>
      <w:r>
        <w:t>решения о ее проведении. В случае</w:t>
      </w:r>
      <w:proofErr w:type="gramStart"/>
      <w:r>
        <w:t>,</w:t>
      </w:r>
      <w:proofErr w:type="gramEnd"/>
      <w: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</w:t>
      </w:r>
      <w:r>
        <w:t>комиссии немедленно информирует об этом заведующего</w:t>
      </w:r>
      <w:r>
        <w:rPr>
          <w:spacing w:val="40"/>
        </w:rPr>
        <w:t xml:space="preserve"> </w:t>
      </w:r>
      <w:r>
        <w:t>Учреждения в целях принятия им мер по предотвращению конфликта интересов: усиление контроля за исполнением должностных обязанностей</w:t>
      </w:r>
      <w:r>
        <w:rPr>
          <w:spacing w:val="-6"/>
        </w:rPr>
        <w:t xml:space="preserve"> </w:t>
      </w:r>
      <w:r>
        <w:t>работником, отстранение работника от занимаемой должности на период урег</w:t>
      </w:r>
      <w:r>
        <w:t>улирования конфликта интересов или иные меры.</w:t>
      </w:r>
    </w:p>
    <w:p w:rsidR="00F53A87" w:rsidRDefault="00B94DD3">
      <w:pPr>
        <w:pStyle w:val="a3"/>
        <w:ind w:right="227" w:firstLine="1248"/>
        <w:jc w:val="both"/>
      </w:pPr>
      <w:r>
        <w:t xml:space="preserve">По письменному запросу председателя комиссии </w:t>
      </w:r>
      <w:proofErr w:type="gramStart"/>
      <w:r>
        <w:t>заведующий Учреждения</w:t>
      </w:r>
      <w:proofErr w:type="gramEnd"/>
      <w:r>
        <w:t xml:space="preserve"> представляет дополнительные сведения, необходимые для работы комиссии, а также запрашивает в установленном порядке для представления в комиссию</w:t>
      </w:r>
      <w:r>
        <w:t xml:space="preserve"> сведения от других органов и организаций.</w:t>
      </w:r>
    </w:p>
    <w:p w:rsidR="00F53A87" w:rsidRDefault="00B94DD3">
      <w:pPr>
        <w:pStyle w:val="a3"/>
        <w:spacing w:before="4"/>
        <w:ind w:right="225" w:firstLine="1142"/>
        <w:jc w:val="both"/>
      </w:pPr>
      <w:r>
        <w:t>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настоящем Положении. Секретарь комиссии решает организацион</w:t>
      </w:r>
      <w:r>
        <w:t>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</w:t>
      </w:r>
      <w:r>
        <w:rPr>
          <w:spacing w:val="40"/>
        </w:rPr>
        <w:t xml:space="preserve"> </w:t>
      </w:r>
      <w:r>
        <w:t xml:space="preserve">в повестку дня, не </w:t>
      </w:r>
      <w:proofErr w:type="gramStart"/>
      <w:r>
        <w:t>позднее</w:t>
      </w:r>
      <w:proofErr w:type="gramEnd"/>
      <w:r>
        <w:t xml:space="preserve"> чем за семь рабочих дней до дня заседания.</w:t>
      </w:r>
    </w:p>
    <w:p w:rsidR="00F53A87" w:rsidRDefault="00B94DD3">
      <w:pPr>
        <w:pStyle w:val="a3"/>
        <w:spacing w:line="242" w:lineRule="auto"/>
        <w:ind w:right="239" w:firstLine="1440"/>
        <w:jc w:val="both"/>
      </w:pPr>
      <w:r>
        <w:t>За</w:t>
      </w:r>
      <w:r>
        <w:t>седание</w:t>
      </w:r>
      <w:r>
        <w:rPr>
          <w:spacing w:val="-1"/>
        </w:rPr>
        <w:t xml:space="preserve"> </w:t>
      </w:r>
      <w:r>
        <w:t>Комиссии считается</w:t>
      </w:r>
      <w:r>
        <w:rPr>
          <w:spacing w:val="-5"/>
        </w:rPr>
        <w:t xml:space="preserve"> </w:t>
      </w:r>
      <w:r>
        <w:t>правомочным, если на</w:t>
      </w:r>
      <w:r>
        <w:rPr>
          <w:spacing w:val="-1"/>
        </w:rPr>
        <w:t xml:space="preserve"> </w:t>
      </w:r>
      <w:r>
        <w:t>нем присутствует не</w:t>
      </w:r>
      <w:r>
        <w:rPr>
          <w:spacing w:val="-1"/>
        </w:rPr>
        <w:t xml:space="preserve"> </w:t>
      </w:r>
      <w:r>
        <w:t>менее половины от общего числа членов Комиссии.</w:t>
      </w:r>
    </w:p>
    <w:p w:rsidR="00F53A87" w:rsidRDefault="00B94DD3">
      <w:pPr>
        <w:pStyle w:val="a3"/>
        <w:ind w:right="226" w:firstLine="1142"/>
        <w:jc w:val="both"/>
      </w:pPr>
      <w:r>
        <w:t>При возможном возникновении конфликта интересов у членов комиссии в связи с рассмотрением вопросов, включенных в повестку дня заседания коми</w:t>
      </w:r>
      <w:r>
        <w:t>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F53A87" w:rsidRDefault="00B94DD3">
      <w:pPr>
        <w:pStyle w:val="a3"/>
        <w:spacing w:before="58"/>
        <w:ind w:right="226" w:firstLine="1301"/>
        <w:jc w:val="both"/>
      </w:pPr>
      <w:r>
        <w:t>Заседание комиссии проводится в присутствии работника муниципального дошкольного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</w:t>
      </w:r>
      <w:r>
        <w:t>сьменной просьбы работника ДОУ о рассмотрении указанного вопроса без его участия заседание комиссии проводится в его отсутствие. В случае неявки работника ДОУ или его представителя на заседании комиссии при отсутствии письменной просьбы</w:t>
      </w:r>
      <w:r>
        <w:rPr>
          <w:spacing w:val="80"/>
          <w:w w:val="150"/>
        </w:rPr>
        <w:t xml:space="preserve"> </w:t>
      </w:r>
      <w:r>
        <w:t>работника</w:t>
      </w:r>
      <w:r>
        <w:rPr>
          <w:spacing w:val="80"/>
          <w:w w:val="150"/>
        </w:rPr>
        <w:t xml:space="preserve"> </w:t>
      </w:r>
      <w:r>
        <w:t>Учреждени</w:t>
      </w:r>
      <w:r>
        <w:t>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рассмотрении</w:t>
      </w:r>
      <w:r>
        <w:rPr>
          <w:spacing w:val="80"/>
          <w:w w:val="150"/>
        </w:rPr>
        <w:t xml:space="preserve"> </w:t>
      </w:r>
      <w:r>
        <w:t>указанного</w:t>
      </w:r>
      <w:r>
        <w:rPr>
          <w:spacing w:val="80"/>
          <w:w w:val="150"/>
        </w:rPr>
        <w:t xml:space="preserve"> </w:t>
      </w:r>
      <w:r>
        <w:t>вопроса</w:t>
      </w:r>
      <w:r>
        <w:rPr>
          <w:spacing w:val="80"/>
          <w:w w:val="150"/>
        </w:rPr>
        <w:t xml:space="preserve"> </w:t>
      </w:r>
      <w:r>
        <w:t>без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участия</w:t>
      </w:r>
    </w:p>
    <w:p w:rsidR="00F53A87" w:rsidRDefault="00F53A87">
      <w:pPr>
        <w:jc w:val="both"/>
        <w:sectPr w:rsidR="00F53A87">
          <w:pgSz w:w="11900" w:h="16850"/>
          <w:pgMar w:top="840" w:right="480" w:bottom="0" w:left="1020" w:header="720" w:footer="720" w:gutter="0"/>
          <w:cols w:space="720"/>
        </w:sectPr>
      </w:pPr>
    </w:p>
    <w:p w:rsidR="00F53A87" w:rsidRDefault="00B94DD3">
      <w:pPr>
        <w:pStyle w:val="a3"/>
        <w:spacing w:before="66"/>
        <w:ind w:right="228"/>
        <w:jc w:val="both"/>
      </w:pPr>
      <w:r>
        <w:lastRenderedPageBreak/>
        <w:t>рассмотрение вопроса откладывается. В случае вторичной неявки такого</w:t>
      </w:r>
      <w:r>
        <w:rPr>
          <w:spacing w:val="-6"/>
        </w:rPr>
        <w:t xml:space="preserve"> </w:t>
      </w:r>
      <w:r>
        <w:t xml:space="preserve">работника или его представителя без уважительных причин комиссия может принять решение о рассмотрение указанного вопроса </w:t>
      </w:r>
      <w:r>
        <w:t>в отсутствии работника ДОУ.</w:t>
      </w:r>
    </w:p>
    <w:p w:rsidR="00F53A87" w:rsidRDefault="00B94DD3">
      <w:pPr>
        <w:pStyle w:val="a3"/>
        <w:ind w:right="225" w:firstLine="1234"/>
        <w:jc w:val="both"/>
      </w:pPr>
      <w:r>
        <w:t>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</w:t>
      </w:r>
      <w:r>
        <w:t xml:space="preserve">смотреть письменные </w:t>
      </w:r>
      <w:r>
        <w:rPr>
          <w:spacing w:val="-2"/>
        </w:rPr>
        <w:t>пояснения.</w:t>
      </w:r>
    </w:p>
    <w:p w:rsidR="00F53A87" w:rsidRDefault="00B94DD3">
      <w:pPr>
        <w:pStyle w:val="a3"/>
        <w:spacing w:line="242" w:lineRule="auto"/>
        <w:ind w:right="240" w:firstLine="1234"/>
        <w:jc w:val="both"/>
      </w:pPr>
      <w: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53A87" w:rsidRDefault="00B94DD3">
      <w:pPr>
        <w:pStyle w:val="a3"/>
        <w:ind w:right="226" w:firstLine="1286"/>
        <w:jc w:val="both"/>
      </w:pPr>
      <w:r>
        <w:t>Организационно-техническое и документационное обеспечение деятельности Комиссии, а</w:t>
      </w:r>
      <w:r>
        <w:rPr>
          <w:spacing w:val="-3"/>
        </w:rPr>
        <w:t xml:space="preserve"> </w:t>
      </w:r>
      <w:r>
        <w:t>также информ</w:t>
      </w:r>
      <w:r>
        <w:t>ирование членов Комиссии</w:t>
      </w:r>
      <w:r>
        <w:rPr>
          <w:spacing w:val="-6"/>
        </w:rPr>
        <w:t xml:space="preserve"> </w:t>
      </w:r>
      <w:r>
        <w:t>о вопросах, включенных</w:t>
      </w:r>
      <w:r>
        <w:rPr>
          <w:spacing w:val="-7"/>
        </w:rPr>
        <w:t xml:space="preserve"> </w:t>
      </w:r>
      <w:r>
        <w:t xml:space="preserve">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>
        <w:rPr>
          <w:spacing w:val="-2"/>
        </w:rPr>
        <w:t>Комиссии.</w:t>
      </w:r>
    </w:p>
    <w:p w:rsidR="00F53A87" w:rsidRDefault="00F53A87">
      <w:pPr>
        <w:pStyle w:val="a3"/>
        <w:spacing w:before="2"/>
        <w:ind w:left="0"/>
      </w:pPr>
    </w:p>
    <w:p w:rsidR="00F53A87" w:rsidRDefault="00B94DD3">
      <w:pPr>
        <w:pStyle w:val="Heading1"/>
        <w:numPr>
          <w:ilvl w:val="0"/>
          <w:numId w:val="4"/>
        </w:numPr>
        <w:tabs>
          <w:tab w:val="left" w:pos="3335"/>
        </w:tabs>
        <w:spacing w:before="1" w:line="272" w:lineRule="exact"/>
        <w:ind w:left="3335"/>
        <w:jc w:val="both"/>
      </w:pPr>
      <w:r>
        <w:t>Порядок</w:t>
      </w:r>
      <w:r>
        <w:rPr>
          <w:spacing w:val="-12"/>
        </w:rPr>
        <w:t xml:space="preserve"> </w:t>
      </w:r>
      <w:r>
        <w:t>при</w:t>
      </w:r>
      <w:r>
        <w:t>нятия</w:t>
      </w:r>
      <w:r>
        <w:rPr>
          <w:spacing w:val="-12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rPr>
          <w:spacing w:val="-2"/>
        </w:rPr>
        <w:t>комиссии</w:t>
      </w:r>
    </w:p>
    <w:p w:rsidR="00F53A87" w:rsidRDefault="00B94DD3">
      <w:pPr>
        <w:pStyle w:val="a3"/>
        <w:spacing w:line="237" w:lineRule="auto"/>
        <w:ind w:right="239" w:firstLine="1440"/>
        <w:jc w:val="both"/>
      </w:pPr>
      <w:r>
        <w:t>По итогам рассмотрения информации, указанной в пункте 5.2 настоящего Положения, комиссия может принять одно из следующих решений: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139"/>
        </w:tabs>
        <w:spacing w:before="4" w:line="237" w:lineRule="auto"/>
        <w:ind w:right="225" w:firstLine="715"/>
        <w:jc w:val="both"/>
      </w:pPr>
      <w:r>
        <w:rPr>
          <w:sz w:val="24"/>
        </w:rPr>
        <w:t>установить, что в рассматриваемом случае не содержится признаков личной заинтересованности работника, к</w:t>
      </w:r>
      <w:r>
        <w:rPr>
          <w:sz w:val="24"/>
        </w:rPr>
        <w:t>оторая приводит или может привести к конфликту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139"/>
        </w:tabs>
        <w:spacing w:before="4"/>
        <w:ind w:right="224" w:firstLine="715"/>
        <w:jc w:val="both"/>
      </w:pP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 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</w:t>
      </w:r>
      <w:r>
        <w:rPr>
          <w:spacing w:val="-2"/>
          <w:sz w:val="24"/>
        </w:rPr>
        <w:t>интересов.</w:t>
      </w:r>
    </w:p>
    <w:p w:rsidR="00F53A87" w:rsidRDefault="00B94DD3">
      <w:pPr>
        <w:pStyle w:val="a3"/>
        <w:ind w:right="228" w:firstLine="1440"/>
        <w:jc w:val="both"/>
      </w:pPr>
      <w:r>
        <w:t>Решения комиссии принимаются простым большинством голосов присутствующих на з</w:t>
      </w:r>
      <w:r>
        <w:t>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53A87" w:rsidRDefault="00B94DD3">
      <w:pPr>
        <w:pStyle w:val="a3"/>
        <w:ind w:right="226" w:firstLine="1166"/>
        <w:jc w:val="both"/>
      </w:pPr>
      <w:r>
        <w:t>Решения комиссии оформляются протоколами, которые подписывают члены комиссии, принявшие участие в ее заседании. Решения комиссии нося</w:t>
      </w:r>
      <w:r>
        <w:t xml:space="preserve">т рекомендательный </w:t>
      </w:r>
      <w:r>
        <w:rPr>
          <w:spacing w:val="-2"/>
        </w:rPr>
        <w:t>характер.</w:t>
      </w:r>
    </w:p>
    <w:p w:rsidR="00F53A87" w:rsidRDefault="00B94DD3">
      <w:pPr>
        <w:pStyle w:val="a3"/>
        <w:spacing w:before="1" w:line="275" w:lineRule="exact"/>
        <w:ind w:left="1760"/>
        <w:jc w:val="both"/>
      </w:pPr>
      <w:r>
        <w:t>В</w:t>
      </w:r>
      <w:r>
        <w:rPr>
          <w:spacing w:val="-15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rPr>
          <w:spacing w:val="-2"/>
        </w:rPr>
        <w:t>указываются: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139"/>
        </w:tabs>
        <w:ind w:right="238" w:firstLine="715"/>
        <w:jc w:val="both"/>
      </w:pPr>
      <w:r>
        <w:rPr>
          <w:sz w:val="24"/>
        </w:rPr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</w:t>
      </w:r>
      <w:r>
        <w:rPr>
          <w:spacing w:val="-25"/>
          <w:sz w:val="24"/>
        </w:rPr>
        <w:t xml:space="preserve"> </w:t>
      </w:r>
      <w:r>
        <w:rPr>
          <w:sz w:val="24"/>
        </w:rPr>
        <w:t>интересов;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860"/>
        </w:tabs>
        <w:spacing w:before="3" w:line="237" w:lineRule="auto"/>
        <w:ind w:right="234" w:firstLine="715"/>
        <w:jc w:val="both"/>
      </w:pPr>
      <w:r>
        <w:rPr>
          <w:sz w:val="24"/>
        </w:rPr>
        <w:t>источник ин</w:t>
      </w:r>
      <w:r>
        <w:rPr>
          <w:sz w:val="24"/>
        </w:rPr>
        <w:t xml:space="preserve">формации, ставшей основанием для проведения заседания </w:t>
      </w:r>
      <w:r>
        <w:rPr>
          <w:spacing w:val="-2"/>
          <w:sz w:val="24"/>
        </w:rPr>
        <w:t>комиссии;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115"/>
        </w:tabs>
        <w:spacing w:before="7" w:line="237" w:lineRule="auto"/>
        <w:ind w:right="240" w:firstLine="715"/>
        <w:jc w:val="both"/>
      </w:pPr>
      <w:r>
        <w:rPr>
          <w:sz w:val="24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860"/>
        </w:tabs>
        <w:spacing w:before="5" w:line="237" w:lineRule="auto"/>
        <w:ind w:right="244" w:firstLine="715"/>
        <w:jc w:val="both"/>
      </w:pPr>
      <w:r>
        <w:rPr>
          <w:sz w:val="24"/>
        </w:rPr>
        <w:t xml:space="preserve">фамилии, имена, отчества членов комиссии и других лиц, присутствующих на </w:t>
      </w:r>
      <w:r>
        <w:rPr>
          <w:spacing w:val="-2"/>
          <w:sz w:val="24"/>
        </w:rPr>
        <w:t>заседании;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860"/>
        </w:tabs>
        <w:spacing w:before="3" w:line="275" w:lineRule="exact"/>
        <w:ind w:left="1860" w:hanging="825"/>
        <w:jc w:val="both"/>
      </w:pPr>
      <w:r>
        <w:rPr>
          <w:sz w:val="24"/>
        </w:rPr>
        <w:t>существо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обоснование;</w:t>
      </w:r>
    </w:p>
    <w:p w:rsidR="00F53A87" w:rsidRDefault="00B94DD3">
      <w:pPr>
        <w:pStyle w:val="a4"/>
        <w:numPr>
          <w:ilvl w:val="0"/>
          <w:numId w:val="1"/>
        </w:numPr>
        <w:tabs>
          <w:tab w:val="left" w:pos="1860"/>
        </w:tabs>
        <w:spacing w:line="275" w:lineRule="exact"/>
        <w:ind w:left="1860" w:hanging="825"/>
        <w:jc w:val="both"/>
      </w:pP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голосования.</w:t>
      </w:r>
    </w:p>
    <w:p w:rsidR="00F53A87" w:rsidRDefault="00B94DD3">
      <w:pPr>
        <w:pStyle w:val="a3"/>
        <w:tabs>
          <w:tab w:val="left" w:pos="1995"/>
          <w:tab w:val="left" w:pos="3608"/>
          <w:tab w:val="left" w:pos="4999"/>
          <w:tab w:val="left" w:pos="5378"/>
          <w:tab w:val="left" w:pos="6246"/>
          <w:tab w:val="left" w:pos="6768"/>
          <w:tab w:val="left" w:pos="7991"/>
          <w:tab w:val="left" w:pos="9251"/>
          <w:tab w:val="left" w:pos="9601"/>
        </w:tabs>
        <w:spacing w:before="3"/>
        <w:ind w:right="230" w:firstLine="379"/>
      </w:pPr>
      <w:r>
        <w:t>Член</w:t>
      </w:r>
      <w:r>
        <w:rPr>
          <w:spacing w:val="28"/>
        </w:rPr>
        <w:t xml:space="preserve"> </w:t>
      </w:r>
      <w:r>
        <w:t>комиссии,</w:t>
      </w:r>
      <w:r>
        <w:rPr>
          <w:spacing w:val="29"/>
        </w:rPr>
        <w:t xml:space="preserve"> </w:t>
      </w:r>
      <w:r>
        <w:t>несогласный</w:t>
      </w:r>
      <w:r>
        <w:rPr>
          <w:spacing w:val="28"/>
        </w:rPr>
        <w:t xml:space="preserve"> </w:t>
      </w:r>
      <w:r>
        <w:t>с решением комиссии,</w:t>
      </w:r>
      <w:r>
        <w:rPr>
          <w:spacing w:val="29"/>
        </w:rPr>
        <w:t xml:space="preserve"> </w:t>
      </w:r>
      <w:r>
        <w:t>вправе в</w:t>
      </w:r>
      <w:r>
        <w:rPr>
          <w:spacing w:val="28"/>
        </w:rPr>
        <w:t xml:space="preserve"> </w:t>
      </w:r>
      <w:r>
        <w:t>письменном</w:t>
      </w:r>
      <w:r>
        <w:rPr>
          <w:spacing w:val="29"/>
        </w:rPr>
        <w:t xml:space="preserve"> </w:t>
      </w:r>
      <w:r>
        <w:t>виде изложить свое мнение, которое подлежит обязательному приобщению к протоколу заседания комиссии. Копии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трех</w:t>
      </w:r>
      <w:r>
        <w:rPr>
          <w:spacing w:val="80"/>
          <w:w w:val="150"/>
        </w:rPr>
        <w:t xml:space="preserve"> </w:t>
      </w:r>
      <w:r>
        <w:t>дней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 xml:space="preserve">направляются </w:t>
      </w:r>
      <w:proofErr w:type="gramStart"/>
      <w:r>
        <w:rPr>
          <w:spacing w:val="-2"/>
        </w:rPr>
        <w:t>заведующему</w:t>
      </w:r>
      <w:r>
        <w:tab/>
      </w:r>
      <w:r>
        <w:rPr>
          <w:spacing w:val="-2"/>
        </w:rPr>
        <w:t>Учреждения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работнику,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 xml:space="preserve">иным </w:t>
      </w:r>
      <w:r>
        <w:t>заинтересованным лицам.</w:t>
      </w:r>
    </w:p>
    <w:p w:rsidR="00F53A87" w:rsidRDefault="00B94DD3">
      <w:pPr>
        <w:pStyle w:val="a3"/>
        <w:spacing w:line="242" w:lineRule="auto"/>
        <w:ind w:right="232"/>
        <w:jc w:val="both"/>
      </w:pPr>
      <w:r>
        <w:t>Решение комиссии может быть обжаловано работником в порядке, предусмотренном законодательством Российской Федер</w:t>
      </w:r>
      <w:r>
        <w:t>ации.</w:t>
      </w:r>
    </w:p>
    <w:p w:rsidR="00F53A87" w:rsidRDefault="00B94DD3">
      <w:pPr>
        <w:pStyle w:val="a3"/>
        <w:ind w:right="230"/>
        <w:jc w:val="both"/>
      </w:pPr>
      <w:r>
        <w:t xml:space="preserve">В случае непринятия работником мер по предотвращению конфликта интересов </w:t>
      </w:r>
      <w:proofErr w:type="gramStart"/>
      <w:r>
        <w:t>заведующий Учреждения</w:t>
      </w:r>
      <w:proofErr w:type="gramEnd"/>
      <w:r>
        <w:t xml:space="preserve">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</w:t>
      </w:r>
      <w:r>
        <w:rPr>
          <w:spacing w:val="-2"/>
        </w:rPr>
        <w:t>законо</w:t>
      </w:r>
      <w:r>
        <w:rPr>
          <w:spacing w:val="-2"/>
        </w:rPr>
        <w:t>дательством.</w:t>
      </w:r>
    </w:p>
    <w:p w:rsidR="00F53A87" w:rsidRDefault="00B94DD3">
      <w:pPr>
        <w:pStyle w:val="a3"/>
        <w:ind w:right="228"/>
        <w:jc w:val="both"/>
      </w:pPr>
      <w: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</w:t>
      </w:r>
    </w:p>
    <w:p w:rsidR="00F53A87" w:rsidRDefault="00F53A87">
      <w:pPr>
        <w:jc w:val="both"/>
        <w:sectPr w:rsidR="00F53A87">
          <w:pgSz w:w="11900" w:h="16850"/>
          <w:pgMar w:top="840" w:right="480" w:bottom="280" w:left="1020" w:header="720" w:footer="720" w:gutter="0"/>
          <w:cols w:space="720"/>
        </w:sectPr>
      </w:pPr>
    </w:p>
    <w:p w:rsidR="00F53A87" w:rsidRDefault="00B94DD3">
      <w:pPr>
        <w:pStyle w:val="a3"/>
        <w:spacing w:before="68" w:line="237" w:lineRule="auto"/>
        <w:ind w:left="391"/>
      </w:pPr>
      <w:r>
        <w:lastRenderedPageBreak/>
        <w:t>действия</w:t>
      </w:r>
      <w:r>
        <w:rPr>
          <w:spacing w:val="80"/>
        </w:rPr>
        <w:t xml:space="preserve"> </w:t>
      </w:r>
      <w:r>
        <w:t>(бездействия)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факт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 xml:space="preserve">правоохранительные </w:t>
      </w:r>
      <w:r>
        <w:rPr>
          <w:spacing w:val="-2"/>
        </w:rPr>
        <w:t>органы.</w:t>
      </w:r>
    </w:p>
    <w:p w:rsidR="00F53A87" w:rsidRDefault="00F53A87">
      <w:pPr>
        <w:pStyle w:val="a3"/>
        <w:spacing w:before="101"/>
        <w:ind w:left="0"/>
      </w:pPr>
    </w:p>
    <w:p w:rsidR="00F53A87" w:rsidRDefault="00B94DD3">
      <w:pPr>
        <w:pStyle w:val="Heading1"/>
        <w:numPr>
          <w:ilvl w:val="0"/>
          <w:numId w:val="4"/>
        </w:numPr>
        <w:tabs>
          <w:tab w:val="left" w:pos="441"/>
        </w:tabs>
        <w:spacing w:before="1"/>
        <w:ind w:left="441"/>
        <w:jc w:val="center"/>
      </w:pPr>
      <w:r>
        <w:t xml:space="preserve">Права </w:t>
      </w:r>
      <w:r>
        <w:rPr>
          <w:spacing w:val="-2"/>
        </w:rPr>
        <w:t>комиссии</w:t>
      </w:r>
    </w:p>
    <w:p w:rsidR="00F53A87" w:rsidRDefault="00B94DD3">
      <w:pPr>
        <w:pStyle w:val="a3"/>
        <w:spacing w:line="275" w:lineRule="exact"/>
        <w:ind w:left="0" w:right="7381"/>
        <w:jc w:val="center"/>
      </w:pPr>
      <w:r>
        <w:t>Комиссия</w:t>
      </w:r>
      <w:r>
        <w:rPr>
          <w:spacing w:val="-8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F53A87" w:rsidRDefault="00B94DD3">
      <w:pPr>
        <w:pStyle w:val="a4"/>
        <w:numPr>
          <w:ilvl w:val="0"/>
          <w:numId w:val="3"/>
        </w:numPr>
        <w:tabs>
          <w:tab w:val="left" w:pos="1234"/>
        </w:tabs>
        <w:spacing w:line="237" w:lineRule="auto"/>
        <w:ind w:right="668" w:firstLine="715"/>
        <w:rPr>
          <w:sz w:val="24"/>
        </w:rPr>
      </w:pPr>
      <w:r>
        <w:rPr>
          <w:sz w:val="24"/>
        </w:rPr>
        <w:t>запрашивать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 власти и органов местного самоуправления, а также от подведомственных учреждений;</w:t>
      </w:r>
    </w:p>
    <w:p w:rsidR="00F53A87" w:rsidRDefault="00B94DD3">
      <w:pPr>
        <w:pStyle w:val="a3"/>
        <w:tabs>
          <w:tab w:val="left" w:pos="1740"/>
          <w:tab w:val="left" w:pos="2941"/>
          <w:tab w:val="left" w:pos="4939"/>
          <w:tab w:val="left" w:pos="5323"/>
          <w:tab w:val="left" w:pos="6240"/>
          <w:tab w:val="left" w:pos="8065"/>
        </w:tabs>
        <w:spacing w:before="3"/>
        <w:ind w:right="274" w:firstLine="715"/>
      </w:pPr>
      <w:r>
        <w:t>-приглашать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должностных</w:t>
      </w:r>
      <w:r>
        <w:rPr>
          <w:spacing w:val="40"/>
        </w:rPr>
        <w:t xml:space="preserve"> </w:t>
      </w:r>
      <w:r>
        <w:t>лиц</w:t>
      </w:r>
      <w:r>
        <w:rPr>
          <w:spacing w:val="38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органов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>представителей</w:t>
      </w:r>
      <w:r>
        <w:tab/>
      </w:r>
      <w:r>
        <w:rPr>
          <w:spacing w:val="-2"/>
        </w:rPr>
        <w:t xml:space="preserve">подведомственных </w:t>
      </w:r>
      <w:r>
        <w:t>учрежд</w:t>
      </w:r>
      <w:r>
        <w:t>ений и иных лиц.</w:t>
      </w:r>
    </w:p>
    <w:p w:rsidR="00F53A87" w:rsidRDefault="00B94DD3">
      <w:pPr>
        <w:pStyle w:val="Heading1"/>
        <w:spacing w:before="8"/>
        <w:ind w:left="4487" w:firstLine="0"/>
      </w:pPr>
      <w:r>
        <w:t>9</w:t>
      </w:r>
      <w:r>
        <w:rPr>
          <w:spacing w:val="-3"/>
        </w:rPr>
        <w:t xml:space="preserve"> </w:t>
      </w:r>
      <w:r>
        <w:t xml:space="preserve">. </w:t>
      </w:r>
      <w:r>
        <w:rPr>
          <w:spacing w:val="-2"/>
        </w:rPr>
        <w:t>Ответственность.</w:t>
      </w:r>
    </w:p>
    <w:p w:rsidR="00F53A87" w:rsidRDefault="00B94DD3">
      <w:pPr>
        <w:pStyle w:val="a3"/>
        <w:spacing w:before="5" w:line="232" w:lineRule="auto"/>
        <w:ind w:left="401" w:right="1912"/>
      </w:pPr>
      <w:r>
        <w:t>Комиссия</w:t>
      </w:r>
      <w:r>
        <w:rPr>
          <w:spacing w:val="-15"/>
        </w:rPr>
        <w:t xml:space="preserve"> </w:t>
      </w:r>
      <w:r>
        <w:t>руководствуется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5"/>
        </w:rPr>
        <w:t xml:space="preserve"> </w:t>
      </w:r>
      <w:r>
        <w:t>правовыми</w:t>
      </w:r>
      <w:r>
        <w:rPr>
          <w:spacing w:val="-15"/>
        </w:rPr>
        <w:t xml:space="preserve"> </w:t>
      </w:r>
      <w:r>
        <w:t>актами. Комиссия несет ответственность за принимаемые ею решения.</w:t>
      </w:r>
    </w:p>
    <w:p w:rsidR="00F53A87" w:rsidRDefault="00B94DD3">
      <w:pPr>
        <w:pStyle w:val="a3"/>
        <w:spacing w:before="8" w:line="237" w:lineRule="auto"/>
        <w:ind w:left="401" w:right="1912"/>
      </w:pPr>
      <w:r>
        <w:t>Комиссия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proofErr w:type="gramStart"/>
      <w:r>
        <w:t>контроль</w:t>
      </w:r>
      <w:r>
        <w:rPr>
          <w:spacing w:val="-13"/>
        </w:rPr>
        <w:t xml:space="preserve"> </w:t>
      </w:r>
      <w:r>
        <w:t>за</w:t>
      </w:r>
      <w:proofErr w:type="gramEnd"/>
      <w:r>
        <w:rPr>
          <w:spacing w:val="-15"/>
        </w:rPr>
        <w:t xml:space="preserve"> </w:t>
      </w:r>
      <w:r>
        <w:t>исполнением</w:t>
      </w:r>
      <w:r>
        <w:rPr>
          <w:spacing w:val="-12"/>
        </w:rPr>
        <w:t xml:space="preserve"> </w:t>
      </w:r>
      <w:r>
        <w:t>принятого</w:t>
      </w:r>
      <w:r>
        <w:rPr>
          <w:spacing w:val="-10"/>
        </w:rPr>
        <w:t xml:space="preserve"> </w:t>
      </w:r>
      <w:r>
        <w:t>решения. Разглашение материалов деятельно</w:t>
      </w:r>
      <w:r>
        <w:t>сти Комиссии</w:t>
      </w:r>
      <w:r>
        <w:rPr>
          <w:spacing w:val="40"/>
        </w:rPr>
        <w:t xml:space="preserve"> </w:t>
      </w:r>
      <w:r>
        <w:t>не допускается.</w:t>
      </w:r>
    </w:p>
    <w:p w:rsidR="00F53A87" w:rsidRDefault="00B94DD3">
      <w:pPr>
        <w:pStyle w:val="a3"/>
        <w:spacing w:before="5" w:line="237" w:lineRule="auto"/>
        <w:ind w:firstLine="62"/>
      </w:pPr>
      <w:r>
        <w:t>Комиссия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разглашать</w:t>
      </w:r>
      <w:r>
        <w:rPr>
          <w:spacing w:val="40"/>
        </w:rPr>
        <w:t xml:space="preserve"> </w:t>
      </w:r>
      <w:r>
        <w:t>служебную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персональных данных работников, ставшую им известной в связи с работой в составе Комиссии;</w:t>
      </w:r>
    </w:p>
    <w:p w:rsidR="00F53A87" w:rsidRDefault="00B94DD3">
      <w:pPr>
        <w:pStyle w:val="a3"/>
        <w:spacing w:before="6" w:line="237" w:lineRule="auto"/>
        <w:ind w:firstLine="72"/>
      </w:pPr>
      <w:proofErr w:type="gramStart"/>
      <w:r>
        <w:t>Заведующий</w:t>
      </w:r>
      <w:r>
        <w:rPr>
          <w:spacing w:val="31"/>
        </w:rPr>
        <w:t xml:space="preserve"> </w:t>
      </w:r>
      <w:r>
        <w:t>Учреждения</w:t>
      </w:r>
      <w:proofErr w:type="gramEnd"/>
      <w:r>
        <w:t xml:space="preserve"> не вправе принуждать</w:t>
      </w:r>
      <w:r>
        <w:rPr>
          <w:spacing w:val="32"/>
        </w:rPr>
        <w:t xml:space="preserve"> </w:t>
      </w:r>
      <w:r>
        <w:t>членов</w:t>
      </w:r>
      <w:r>
        <w:rPr>
          <w:spacing w:val="31"/>
        </w:rPr>
        <w:t xml:space="preserve"> </w:t>
      </w:r>
      <w:r>
        <w:t>комиссии</w:t>
      </w:r>
      <w:r w:rsidR="00B05C0E">
        <w:t xml:space="preserve"> </w:t>
      </w:r>
      <w:r>
        <w:t xml:space="preserve">к принятию определённых </w:t>
      </w:r>
      <w:r>
        <w:rPr>
          <w:spacing w:val="-2"/>
        </w:rPr>
        <w:t>решений.</w:t>
      </w:r>
    </w:p>
    <w:p w:rsidR="00F53A87" w:rsidRDefault="00F53A87">
      <w:pPr>
        <w:pStyle w:val="a3"/>
        <w:spacing w:before="11"/>
        <w:ind w:left="0"/>
      </w:pPr>
    </w:p>
    <w:p w:rsidR="00F53A87" w:rsidRDefault="00B94DD3">
      <w:pPr>
        <w:pStyle w:val="Heading1"/>
        <w:ind w:left="3887" w:firstLine="0"/>
        <w:jc w:val="both"/>
      </w:pPr>
      <w:r>
        <w:t>10.</w:t>
      </w:r>
      <w:r>
        <w:rPr>
          <w:spacing w:val="-6"/>
        </w:rPr>
        <w:t xml:space="preserve"> </w:t>
      </w:r>
      <w:r>
        <w:t>Заключительное</w:t>
      </w:r>
      <w:r>
        <w:rPr>
          <w:spacing w:val="-7"/>
        </w:rPr>
        <w:t xml:space="preserve"> </w:t>
      </w:r>
      <w:r>
        <w:rPr>
          <w:spacing w:val="-2"/>
        </w:rPr>
        <w:t>положение</w:t>
      </w:r>
    </w:p>
    <w:p w:rsidR="00F53A87" w:rsidRDefault="00B94DD3">
      <w:pPr>
        <w:pStyle w:val="a3"/>
        <w:spacing w:before="1" w:line="237" w:lineRule="auto"/>
        <w:ind w:right="234"/>
        <w:jc w:val="both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вступает в 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 утверждения</w:t>
      </w:r>
      <w:r w:rsidR="00B05C0E">
        <w:t xml:space="preserve"> </w:t>
      </w:r>
      <w:proofErr w:type="gramStart"/>
      <w:r>
        <w:t>заведующего Учреждения</w:t>
      </w:r>
      <w:proofErr w:type="gramEnd"/>
      <w:r>
        <w:rPr>
          <w:spacing w:val="-10"/>
        </w:rPr>
        <w:t xml:space="preserve"> </w:t>
      </w:r>
      <w:r>
        <w:t>и действует до утверждения нового.</w:t>
      </w:r>
    </w:p>
    <w:p w:rsidR="00F53A87" w:rsidRDefault="00B94DD3">
      <w:pPr>
        <w:pStyle w:val="a3"/>
        <w:ind w:right="225" w:firstLine="72"/>
        <w:jc w:val="both"/>
      </w:pPr>
      <w:r>
        <w:t xml:space="preserve">В Положение могут быть внесены изменения и дополнения только принятием Положения в новой редакции в соответствии с порядком, определенным настоящим Положением. При этом положение, в который данные изменения вносятся, отменяется приказом </w:t>
      </w:r>
      <w:proofErr w:type="gramStart"/>
      <w:r>
        <w:t>заведующего Учрежде</w:t>
      </w:r>
      <w:r>
        <w:t>ния</w:t>
      </w:r>
      <w:proofErr w:type="gramEnd"/>
      <w:r>
        <w:t>, и на акте делается отметка об утрате им силы.</w:t>
      </w:r>
    </w:p>
    <w:p w:rsidR="00F53A87" w:rsidRDefault="00F53A87">
      <w:pPr>
        <w:jc w:val="both"/>
        <w:sectPr w:rsidR="00F53A87">
          <w:pgSz w:w="11900" w:h="16850"/>
          <w:pgMar w:top="840" w:right="480" w:bottom="280" w:left="1020" w:header="720" w:footer="720" w:gutter="0"/>
          <w:cols w:space="720"/>
        </w:sectPr>
      </w:pPr>
    </w:p>
    <w:p w:rsidR="00F53A87" w:rsidRDefault="00F53A87">
      <w:pPr>
        <w:pStyle w:val="a3"/>
        <w:ind w:left="2324"/>
        <w:rPr>
          <w:sz w:val="20"/>
        </w:rPr>
      </w:pPr>
    </w:p>
    <w:sectPr w:rsidR="00F53A87" w:rsidSect="00F53A87">
      <w:pgSz w:w="11900" w:h="16850"/>
      <w:pgMar w:top="560" w:right="4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8"/>
    <w:multiLevelType w:val="hybridMultilevel"/>
    <w:tmpl w:val="672C863C"/>
    <w:lvl w:ilvl="0" w:tplc="4EC06B94">
      <w:numFmt w:val="bullet"/>
      <w:lvlText w:val="-"/>
      <w:lvlJc w:val="left"/>
      <w:pPr>
        <w:ind w:left="3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18ED54">
      <w:numFmt w:val="bullet"/>
      <w:lvlText w:val="•"/>
      <w:lvlJc w:val="left"/>
      <w:pPr>
        <w:ind w:left="1327" w:hanging="188"/>
      </w:pPr>
      <w:rPr>
        <w:rFonts w:hint="default"/>
        <w:lang w:val="ru-RU" w:eastAsia="en-US" w:bidi="ar-SA"/>
      </w:rPr>
    </w:lvl>
    <w:lvl w:ilvl="2" w:tplc="3EF8442A">
      <w:numFmt w:val="bullet"/>
      <w:lvlText w:val="•"/>
      <w:lvlJc w:val="left"/>
      <w:pPr>
        <w:ind w:left="2335" w:hanging="188"/>
      </w:pPr>
      <w:rPr>
        <w:rFonts w:hint="default"/>
        <w:lang w:val="ru-RU" w:eastAsia="en-US" w:bidi="ar-SA"/>
      </w:rPr>
    </w:lvl>
    <w:lvl w:ilvl="3" w:tplc="4BAC559C">
      <w:numFmt w:val="bullet"/>
      <w:lvlText w:val="•"/>
      <w:lvlJc w:val="left"/>
      <w:pPr>
        <w:ind w:left="3343" w:hanging="188"/>
      </w:pPr>
      <w:rPr>
        <w:rFonts w:hint="default"/>
        <w:lang w:val="ru-RU" w:eastAsia="en-US" w:bidi="ar-SA"/>
      </w:rPr>
    </w:lvl>
    <w:lvl w:ilvl="4" w:tplc="AE3837D4">
      <w:numFmt w:val="bullet"/>
      <w:lvlText w:val="•"/>
      <w:lvlJc w:val="left"/>
      <w:pPr>
        <w:ind w:left="4351" w:hanging="188"/>
      </w:pPr>
      <w:rPr>
        <w:rFonts w:hint="default"/>
        <w:lang w:val="ru-RU" w:eastAsia="en-US" w:bidi="ar-SA"/>
      </w:rPr>
    </w:lvl>
    <w:lvl w:ilvl="5" w:tplc="2BE2CAC6">
      <w:numFmt w:val="bullet"/>
      <w:lvlText w:val="•"/>
      <w:lvlJc w:val="left"/>
      <w:pPr>
        <w:ind w:left="5359" w:hanging="188"/>
      </w:pPr>
      <w:rPr>
        <w:rFonts w:hint="default"/>
        <w:lang w:val="ru-RU" w:eastAsia="en-US" w:bidi="ar-SA"/>
      </w:rPr>
    </w:lvl>
    <w:lvl w:ilvl="6" w:tplc="B0068774">
      <w:numFmt w:val="bullet"/>
      <w:lvlText w:val="•"/>
      <w:lvlJc w:val="left"/>
      <w:pPr>
        <w:ind w:left="6367" w:hanging="188"/>
      </w:pPr>
      <w:rPr>
        <w:rFonts w:hint="default"/>
        <w:lang w:val="ru-RU" w:eastAsia="en-US" w:bidi="ar-SA"/>
      </w:rPr>
    </w:lvl>
    <w:lvl w:ilvl="7" w:tplc="DF5C8656">
      <w:numFmt w:val="bullet"/>
      <w:lvlText w:val="•"/>
      <w:lvlJc w:val="left"/>
      <w:pPr>
        <w:ind w:left="7375" w:hanging="188"/>
      </w:pPr>
      <w:rPr>
        <w:rFonts w:hint="default"/>
        <w:lang w:val="ru-RU" w:eastAsia="en-US" w:bidi="ar-SA"/>
      </w:rPr>
    </w:lvl>
    <w:lvl w:ilvl="8" w:tplc="265E5272">
      <w:numFmt w:val="bullet"/>
      <w:lvlText w:val="•"/>
      <w:lvlJc w:val="left"/>
      <w:pPr>
        <w:ind w:left="8383" w:hanging="188"/>
      </w:pPr>
      <w:rPr>
        <w:rFonts w:hint="default"/>
        <w:lang w:val="ru-RU" w:eastAsia="en-US" w:bidi="ar-SA"/>
      </w:rPr>
    </w:lvl>
  </w:abstractNum>
  <w:abstractNum w:abstractNumId="1">
    <w:nsid w:val="2A1F1534"/>
    <w:multiLevelType w:val="multilevel"/>
    <w:tmpl w:val="1D329214"/>
    <w:lvl w:ilvl="0">
      <w:start w:val="1"/>
      <w:numFmt w:val="decimal"/>
      <w:lvlText w:val="%1."/>
      <w:lvlJc w:val="left"/>
      <w:pPr>
        <w:ind w:left="47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0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2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3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0" w:hanging="419"/>
      </w:pPr>
      <w:rPr>
        <w:rFonts w:hint="default"/>
        <w:lang w:val="ru-RU" w:eastAsia="en-US" w:bidi="ar-SA"/>
      </w:rPr>
    </w:lvl>
  </w:abstractNum>
  <w:abstractNum w:abstractNumId="2">
    <w:nsid w:val="46892B00"/>
    <w:multiLevelType w:val="hybridMultilevel"/>
    <w:tmpl w:val="9A8A4980"/>
    <w:lvl w:ilvl="0" w:tplc="19646096">
      <w:numFmt w:val="bullet"/>
      <w:lvlText w:val=""/>
      <w:lvlJc w:val="left"/>
      <w:pPr>
        <w:ind w:left="319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45B8E">
      <w:numFmt w:val="bullet"/>
      <w:lvlText w:val="•"/>
      <w:lvlJc w:val="left"/>
      <w:pPr>
        <w:ind w:left="1327" w:hanging="365"/>
      </w:pPr>
      <w:rPr>
        <w:rFonts w:hint="default"/>
        <w:lang w:val="ru-RU" w:eastAsia="en-US" w:bidi="ar-SA"/>
      </w:rPr>
    </w:lvl>
    <w:lvl w:ilvl="2" w:tplc="B92A27F6">
      <w:numFmt w:val="bullet"/>
      <w:lvlText w:val="•"/>
      <w:lvlJc w:val="left"/>
      <w:pPr>
        <w:ind w:left="2335" w:hanging="365"/>
      </w:pPr>
      <w:rPr>
        <w:rFonts w:hint="default"/>
        <w:lang w:val="ru-RU" w:eastAsia="en-US" w:bidi="ar-SA"/>
      </w:rPr>
    </w:lvl>
    <w:lvl w:ilvl="3" w:tplc="75640452">
      <w:numFmt w:val="bullet"/>
      <w:lvlText w:val="•"/>
      <w:lvlJc w:val="left"/>
      <w:pPr>
        <w:ind w:left="3343" w:hanging="365"/>
      </w:pPr>
      <w:rPr>
        <w:rFonts w:hint="default"/>
        <w:lang w:val="ru-RU" w:eastAsia="en-US" w:bidi="ar-SA"/>
      </w:rPr>
    </w:lvl>
    <w:lvl w:ilvl="4" w:tplc="1DC8F830">
      <w:numFmt w:val="bullet"/>
      <w:lvlText w:val="•"/>
      <w:lvlJc w:val="left"/>
      <w:pPr>
        <w:ind w:left="4351" w:hanging="365"/>
      </w:pPr>
      <w:rPr>
        <w:rFonts w:hint="default"/>
        <w:lang w:val="ru-RU" w:eastAsia="en-US" w:bidi="ar-SA"/>
      </w:rPr>
    </w:lvl>
    <w:lvl w:ilvl="5" w:tplc="FC503146">
      <w:numFmt w:val="bullet"/>
      <w:lvlText w:val="•"/>
      <w:lvlJc w:val="left"/>
      <w:pPr>
        <w:ind w:left="5359" w:hanging="365"/>
      </w:pPr>
      <w:rPr>
        <w:rFonts w:hint="default"/>
        <w:lang w:val="ru-RU" w:eastAsia="en-US" w:bidi="ar-SA"/>
      </w:rPr>
    </w:lvl>
    <w:lvl w:ilvl="6" w:tplc="BDEC7D9E">
      <w:numFmt w:val="bullet"/>
      <w:lvlText w:val="•"/>
      <w:lvlJc w:val="left"/>
      <w:pPr>
        <w:ind w:left="6367" w:hanging="365"/>
      </w:pPr>
      <w:rPr>
        <w:rFonts w:hint="default"/>
        <w:lang w:val="ru-RU" w:eastAsia="en-US" w:bidi="ar-SA"/>
      </w:rPr>
    </w:lvl>
    <w:lvl w:ilvl="7" w:tplc="AF06013C">
      <w:numFmt w:val="bullet"/>
      <w:lvlText w:val="•"/>
      <w:lvlJc w:val="left"/>
      <w:pPr>
        <w:ind w:left="7375" w:hanging="365"/>
      </w:pPr>
      <w:rPr>
        <w:rFonts w:hint="default"/>
        <w:lang w:val="ru-RU" w:eastAsia="en-US" w:bidi="ar-SA"/>
      </w:rPr>
    </w:lvl>
    <w:lvl w:ilvl="8" w:tplc="DD04921E">
      <w:numFmt w:val="bullet"/>
      <w:lvlText w:val="•"/>
      <w:lvlJc w:val="left"/>
      <w:pPr>
        <w:ind w:left="8383" w:hanging="365"/>
      </w:pPr>
      <w:rPr>
        <w:rFonts w:hint="default"/>
        <w:lang w:val="ru-RU" w:eastAsia="en-US" w:bidi="ar-SA"/>
      </w:rPr>
    </w:lvl>
  </w:abstractNum>
  <w:abstractNum w:abstractNumId="3">
    <w:nsid w:val="74D56ABD"/>
    <w:multiLevelType w:val="hybridMultilevel"/>
    <w:tmpl w:val="06BA7916"/>
    <w:lvl w:ilvl="0" w:tplc="A83442C4">
      <w:numFmt w:val="bullet"/>
      <w:lvlText w:val="•"/>
      <w:lvlJc w:val="left"/>
      <w:pPr>
        <w:ind w:left="319" w:hanging="10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C582A4C2">
      <w:numFmt w:val="bullet"/>
      <w:lvlText w:val="•"/>
      <w:lvlJc w:val="left"/>
      <w:pPr>
        <w:ind w:left="1327" w:hanging="106"/>
      </w:pPr>
      <w:rPr>
        <w:rFonts w:hint="default"/>
        <w:lang w:val="ru-RU" w:eastAsia="en-US" w:bidi="ar-SA"/>
      </w:rPr>
    </w:lvl>
    <w:lvl w:ilvl="2" w:tplc="381AC900">
      <w:numFmt w:val="bullet"/>
      <w:lvlText w:val="•"/>
      <w:lvlJc w:val="left"/>
      <w:pPr>
        <w:ind w:left="2335" w:hanging="106"/>
      </w:pPr>
      <w:rPr>
        <w:rFonts w:hint="default"/>
        <w:lang w:val="ru-RU" w:eastAsia="en-US" w:bidi="ar-SA"/>
      </w:rPr>
    </w:lvl>
    <w:lvl w:ilvl="3" w:tplc="93BC0754">
      <w:numFmt w:val="bullet"/>
      <w:lvlText w:val="•"/>
      <w:lvlJc w:val="left"/>
      <w:pPr>
        <w:ind w:left="3343" w:hanging="106"/>
      </w:pPr>
      <w:rPr>
        <w:rFonts w:hint="default"/>
        <w:lang w:val="ru-RU" w:eastAsia="en-US" w:bidi="ar-SA"/>
      </w:rPr>
    </w:lvl>
    <w:lvl w:ilvl="4" w:tplc="5BAC2CB4">
      <w:numFmt w:val="bullet"/>
      <w:lvlText w:val="•"/>
      <w:lvlJc w:val="left"/>
      <w:pPr>
        <w:ind w:left="4351" w:hanging="106"/>
      </w:pPr>
      <w:rPr>
        <w:rFonts w:hint="default"/>
        <w:lang w:val="ru-RU" w:eastAsia="en-US" w:bidi="ar-SA"/>
      </w:rPr>
    </w:lvl>
    <w:lvl w:ilvl="5" w:tplc="7E0E5930">
      <w:numFmt w:val="bullet"/>
      <w:lvlText w:val="•"/>
      <w:lvlJc w:val="left"/>
      <w:pPr>
        <w:ind w:left="5359" w:hanging="106"/>
      </w:pPr>
      <w:rPr>
        <w:rFonts w:hint="default"/>
        <w:lang w:val="ru-RU" w:eastAsia="en-US" w:bidi="ar-SA"/>
      </w:rPr>
    </w:lvl>
    <w:lvl w:ilvl="6" w:tplc="E404F310">
      <w:numFmt w:val="bullet"/>
      <w:lvlText w:val="•"/>
      <w:lvlJc w:val="left"/>
      <w:pPr>
        <w:ind w:left="6367" w:hanging="106"/>
      </w:pPr>
      <w:rPr>
        <w:rFonts w:hint="default"/>
        <w:lang w:val="ru-RU" w:eastAsia="en-US" w:bidi="ar-SA"/>
      </w:rPr>
    </w:lvl>
    <w:lvl w:ilvl="7" w:tplc="725CBAA0">
      <w:numFmt w:val="bullet"/>
      <w:lvlText w:val="•"/>
      <w:lvlJc w:val="left"/>
      <w:pPr>
        <w:ind w:left="7375" w:hanging="106"/>
      </w:pPr>
      <w:rPr>
        <w:rFonts w:hint="default"/>
        <w:lang w:val="ru-RU" w:eastAsia="en-US" w:bidi="ar-SA"/>
      </w:rPr>
    </w:lvl>
    <w:lvl w:ilvl="8" w:tplc="FEBAB74C">
      <w:numFmt w:val="bullet"/>
      <w:lvlText w:val="•"/>
      <w:lvlJc w:val="left"/>
      <w:pPr>
        <w:ind w:left="8383" w:hanging="1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3A87"/>
    <w:rsid w:val="00B05C0E"/>
    <w:rsid w:val="00B94DD3"/>
    <w:rsid w:val="00F5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A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A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3A87"/>
    <w:pPr>
      <w:ind w:left="3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3A87"/>
    <w:pPr>
      <w:spacing w:line="275" w:lineRule="exact"/>
      <w:ind w:left="441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53A87"/>
    <w:pPr>
      <w:ind w:left="319" w:firstLine="715"/>
    </w:pPr>
  </w:style>
  <w:style w:type="paragraph" w:customStyle="1" w:styleId="TableParagraph">
    <w:name w:val="Table Paragraph"/>
    <w:basedOn w:val="a"/>
    <w:uiPriority w:val="1"/>
    <w:qFormat/>
    <w:rsid w:val="00F53A87"/>
  </w:style>
  <w:style w:type="paragraph" w:styleId="a5">
    <w:name w:val="Balloon Text"/>
    <w:basedOn w:val="a"/>
    <w:link w:val="a6"/>
    <w:uiPriority w:val="99"/>
    <w:semiHidden/>
    <w:unhideWhenUsed/>
    <w:rsid w:val="00B05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2612</Words>
  <Characters>14892</Characters>
  <Application>Microsoft Office Word</Application>
  <DocSecurity>0</DocSecurity>
  <Lines>124</Lines>
  <Paragraphs>34</Paragraphs>
  <ScaleCrop>false</ScaleCrop>
  <Company>Microsoft</Company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2025-01-28T04:21:00Z</dcterms:created>
  <dcterms:modified xsi:type="dcterms:W3CDTF">2025-01-28T04:21:00Z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phpdocx</vt:lpwstr>
  </property>
</Properties>
</file>